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11FDE">
      <w:pPr>
        <w:spacing w:line="600" w:lineRule="exact"/>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高举习近平新时代中国特色社会主义思想伟大旗帜努力把中国职业经理人才事业推向前进</w:t>
      </w:r>
    </w:p>
    <w:p w14:paraId="53703230">
      <w:pPr>
        <w:spacing w:line="6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--在中国职业经理人协会第三届会员代表大会上的报告</w:t>
      </w:r>
    </w:p>
    <w:p w14:paraId="42EEA5C2">
      <w:pPr>
        <w:spacing w:line="6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中国职业经理人协会会长  文海英</w:t>
      </w:r>
    </w:p>
    <w:p w14:paraId="58C7F71A">
      <w:pPr>
        <w:spacing w:line="6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（2024年</w:t>
      </w:r>
      <w:r>
        <w:rPr>
          <w:rFonts w:hint="eastAsia" w:ascii="方正小标宋简体" w:hAnsi="方正小标宋简体" w:eastAsia="方正小标宋简体" w:cs="方正小标宋简体"/>
          <w:sz w:val="32"/>
          <w:szCs w:val="32"/>
          <w:lang w:val="en-US" w:eastAsia="zh-CN"/>
        </w:rPr>
        <w:t>12</w:t>
      </w:r>
      <w:r>
        <w:rPr>
          <w:rFonts w:hint="eastAsia" w:ascii="方正小标宋简体" w:hAnsi="方正小标宋简体" w:eastAsia="方正小标宋简体" w:cs="方正小标宋简体"/>
          <w:sz w:val="32"/>
          <w:szCs w:val="32"/>
        </w:rPr>
        <w:t>月</w:t>
      </w:r>
      <w:r>
        <w:rPr>
          <w:rFonts w:hint="eastAsia" w:ascii="方正小标宋简体" w:hAnsi="方正小标宋简体" w:eastAsia="方正小标宋简体" w:cs="方正小标宋简体"/>
          <w:sz w:val="32"/>
          <w:szCs w:val="32"/>
          <w:lang w:val="en-US" w:eastAsia="zh-CN"/>
        </w:rPr>
        <w:t>20</w:t>
      </w:r>
      <w:r>
        <w:rPr>
          <w:rFonts w:hint="eastAsia" w:ascii="方正小标宋简体" w:hAnsi="方正小标宋简体" w:eastAsia="方正小标宋简体" w:cs="方正小标宋简体"/>
          <w:sz w:val="32"/>
          <w:szCs w:val="32"/>
        </w:rPr>
        <w:t>日</w:t>
      </w:r>
      <w:r>
        <w:rPr>
          <w:rFonts w:hint="eastAsia" w:ascii="方正小标宋简体" w:hAnsi="方正小标宋简体" w:eastAsia="方正小标宋简体" w:cs="方正小标宋简体"/>
          <w:color w:val="auto"/>
          <w:sz w:val="32"/>
          <w:szCs w:val="32"/>
        </w:rPr>
        <w:t>稿</w:t>
      </w:r>
      <w:r>
        <w:rPr>
          <w:rFonts w:hint="eastAsia" w:ascii="方正小标宋简体" w:hAnsi="方正小标宋简体" w:eastAsia="方正小标宋简体" w:cs="方正小标宋简体"/>
          <w:sz w:val="32"/>
          <w:szCs w:val="32"/>
        </w:rPr>
        <w:t>）</w:t>
      </w:r>
    </w:p>
    <w:p w14:paraId="6BDF7CE0">
      <w:pPr>
        <w:spacing w:line="600" w:lineRule="exact"/>
        <w:rPr>
          <w:rFonts w:hint="eastAsia" w:ascii="仿宋" w:hAnsi="仿宋" w:eastAsia="仿宋" w:cs="仿宋"/>
          <w:sz w:val="32"/>
          <w:szCs w:val="32"/>
        </w:rPr>
      </w:pPr>
    </w:p>
    <w:p w14:paraId="0EDDB112">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各位嘉宾、各位代表：</w:t>
      </w:r>
    </w:p>
    <w:p w14:paraId="09FE3166">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时光荏苒，岁月如梭，转眼间中国职业经理人协会第二届理事会任期已满。早在2023年10月协会换届筹备工作就已经启动，同年12月初，中央社会工作部同意了协会换届方案。经过一年多的认真筹备，今天在这里召开换届大会，我代表中职协第二届理事会向与会的各位嘉宾、理事和会员表示热烈的欢迎和诚挚的问候！下面，我受二届理事会委托，向大会做工作报告，请予审议。</w:t>
      </w:r>
    </w:p>
    <w:p w14:paraId="45BD0AC6">
      <w:pPr>
        <w:spacing w:line="600" w:lineRule="exact"/>
        <w:ind w:firstLine="640" w:firstLineChars="200"/>
        <w:rPr>
          <w:rFonts w:hint="eastAsia" w:ascii="仿宋" w:hAnsi="仿宋" w:eastAsia="仿宋" w:cs="仿宋"/>
          <w:sz w:val="32"/>
          <w:szCs w:val="32"/>
        </w:rPr>
      </w:pPr>
    </w:p>
    <w:p w14:paraId="4AAA0FBF">
      <w:pPr>
        <w:spacing w:line="600" w:lineRule="exact"/>
        <w:jc w:val="center"/>
        <w:rPr>
          <w:rFonts w:hint="eastAsia" w:ascii="仿宋" w:hAnsi="仿宋" w:eastAsia="仿宋" w:cs="仿宋"/>
          <w:b/>
          <w:bCs/>
          <w:sz w:val="32"/>
          <w:szCs w:val="32"/>
        </w:rPr>
      </w:pPr>
      <w:r>
        <w:rPr>
          <w:rFonts w:hint="eastAsia" w:ascii="仿宋" w:hAnsi="仿宋" w:eastAsia="仿宋" w:cs="仿宋"/>
          <w:b/>
          <w:bCs/>
          <w:sz w:val="32"/>
          <w:szCs w:val="32"/>
        </w:rPr>
        <w:t>第一部分 第二届理事会工作总结</w:t>
      </w:r>
    </w:p>
    <w:p w14:paraId="2E876EEF">
      <w:pPr>
        <w:spacing w:line="600" w:lineRule="exact"/>
        <w:ind w:firstLine="640" w:firstLineChars="200"/>
        <w:rPr>
          <w:rFonts w:hint="eastAsia" w:ascii="仿宋" w:hAnsi="仿宋" w:eastAsia="仿宋" w:cs="仿宋"/>
          <w:sz w:val="32"/>
          <w:szCs w:val="32"/>
        </w:rPr>
      </w:pPr>
    </w:p>
    <w:p w14:paraId="61A78A71">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自第二届会员大会至今已经六</w:t>
      </w:r>
      <w:r>
        <w:rPr>
          <w:rFonts w:hint="eastAsia" w:ascii="仿宋" w:hAnsi="仿宋" w:eastAsia="仿宋" w:cs="仿宋"/>
          <w:sz w:val="32"/>
          <w:szCs w:val="32"/>
        </w:rPr>
        <w:t>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这六年</w:t>
      </w:r>
      <w:r>
        <w:rPr>
          <w:rFonts w:hint="eastAsia" w:ascii="仿宋" w:hAnsi="仿宋" w:eastAsia="仿宋" w:cs="仿宋"/>
          <w:sz w:val="32"/>
          <w:szCs w:val="32"/>
        </w:rPr>
        <w:t>是中职协发展极不平凡的</w:t>
      </w:r>
      <w:r>
        <w:rPr>
          <w:rFonts w:hint="eastAsia" w:ascii="仿宋" w:hAnsi="仿宋" w:eastAsia="仿宋" w:cs="仿宋"/>
          <w:sz w:val="32"/>
          <w:szCs w:val="32"/>
          <w:lang w:val="en-US" w:eastAsia="zh-CN"/>
        </w:rPr>
        <w:t>六</w:t>
      </w:r>
      <w:r>
        <w:rPr>
          <w:rFonts w:hint="eastAsia" w:ascii="仿宋" w:hAnsi="仿宋" w:eastAsia="仿宋" w:cs="仿宋"/>
          <w:sz w:val="32"/>
          <w:szCs w:val="32"/>
        </w:rPr>
        <w:t>年。面对国内经济增长周期下行、市场主体活力不足和三年疫情的叠加影响，协会发展的内外部环境面临着诸多困难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换届伊始，我们面临的最大难题是经费困难</w:t>
      </w:r>
      <w:r>
        <w:rPr>
          <w:rFonts w:hint="eastAsia" w:ascii="仿宋" w:hAnsi="仿宋" w:eastAsia="仿宋" w:cs="仿宋"/>
          <w:sz w:val="32"/>
          <w:szCs w:val="32"/>
        </w:rPr>
        <w:t>、经济基础薄弱、市场业务</w:t>
      </w:r>
      <w:r>
        <w:rPr>
          <w:rFonts w:hint="eastAsia" w:ascii="仿宋" w:hAnsi="仿宋" w:eastAsia="仿宋" w:cs="仿宋"/>
          <w:sz w:val="32"/>
          <w:szCs w:val="32"/>
          <w:lang w:val="en-US" w:eastAsia="zh-CN"/>
        </w:rPr>
        <w:t>有待开发等诸多问题。如何“干事业、谋生计”，</w:t>
      </w:r>
      <w:r>
        <w:rPr>
          <w:rFonts w:hint="eastAsia" w:ascii="仿宋" w:hAnsi="仿宋" w:eastAsia="仿宋" w:cs="仿宋"/>
          <w:sz w:val="32"/>
          <w:szCs w:val="32"/>
        </w:rPr>
        <w:t>如何</w:t>
      </w:r>
      <w:r>
        <w:rPr>
          <w:rFonts w:hint="eastAsia" w:ascii="仿宋" w:hAnsi="仿宋" w:eastAsia="仿宋" w:cs="仿宋"/>
          <w:sz w:val="32"/>
          <w:szCs w:val="32"/>
          <w:lang w:eastAsia="zh-CN"/>
        </w:rPr>
        <w:t>“</w:t>
      </w:r>
      <w:r>
        <w:rPr>
          <w:rFonts w:hint="eastAsia" w:ascii="仿宋" w:hAnsi="仿宋" w:eastAsia="仿宋" w:cs="仿宋"/>
          <w:sz w:val="32"/>
          <w:szCs w:val="32"/>
        </w:rPr>
        <w:t>找市场、促发展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是我们面临的重大课题！</w:t>
      </w:r>
      <w:r>
        <w:rPr>
          <w:rFonts w:hint="eastAsia" w:ascii="仿宋" w:hAnsi="仿宋" w:eastAsia="仿宋" w:cs="仿宋"/>
          <w:sz w:val="32"/>
          <w:szCs w:val="32"/>
        </w:rPr>
        <w:t>面对困难与挑战，我们知难而进，积极寻求应对措施，妥善化解了各种不利因素，在中央国家机关工委、中社部和民政部的坚强领导下，中职协领导班子团结带领全体员工和广大会员攻坚克难，砥砺前行，锐意创新，为开创协会工作新局面，推进事业新发展进行了艰辛的探索，取得了一系列可喜的工作成绩。</w:t>
      </w:r>
    </w:p>
    <w:p w14:paraId="758D077C">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年来，我们坚持以习近平新时代中国特色社会主义思想为指导，以服务中国式现代化为使命，以建设高素质职业经理人才队伍为统领，按照“政治强会、服务兴会、依法治会”的工作方针和“求实、创新、协同、规范”的工作理念，加强顶层设计，统筹规划，科学布局。在工作实践中，我们以协会“三推建”服务宗旨为准则，探索建立了以职业经理人才队伍建设为主体，以制度体系建设和市场体系建设为支撑的“一体两翼”工作新格局；确立了全链条、宽领域、多层级的人才服务新理念、新机制。初步建成了主业清晰、功能完善、内外融合、服务高效的</w:t>
      </w:r>
      <w:r>
        <w:rPr>
          <w:rFonts w:hint="eastAsia" w:ascii="仿宋" w:hAnsi="仿宋" w:eastAsia="仿宋" w:cs="仿宋"/>
          <w:sz w:val="32"/>
          <w:szCs w:val="32"/>
          <w:lang w:val="en-US" w:eastAsia="zh-CN"/>
        </w:rPr>
        <w:t>具有中国职业经理人特色的全国性</w:t>
      </w:r>
      <w:r>
        <w:rPr>
          <w:rFonts w:hint="eastAsia" w:ascii="仿宋" w:hAnsi="仿宋" w:eastAsia="仿宋" w:cs="仿宋"/>
          <w:sz w:val="32"/>
          <w:szCs w:val="32"/>
        </w:rPr>
        <w:t>行业协会。</w:t>
      </w:r>
    </w:p>
    <w:p w14:paraId="46DFEE71">
      <w:pPr>
        <w:spacing w:line="600" w:lineRule="exact"/>
        <w:ind w:firstLine="640" w:firstLineChars="200"/>
        <w:rPr>
          <w:rFonts w:hint="eastAsia" w:ascii="黑体" w:hAnsi="黑体" w:eastAsia="黑体" w:cs="仿宋"/>
          <w:sz w:val="32"/>
          <w:szCs w:val="32"/>
        </w:rPr>
      </w:pPr>
      <w:r>
        <w:rPr>
          <w:rFonts w:hint="eastAsia" w:ascii="黑体" w:hAnsi="黑体" w:eastAsia="黑体" w:cs="仿宋"/>
          <w:sz w:val="32"/>
          <w:szCs w:val="32"/>
        </w:rPr>
        <w:t>一、扎实推进队伍建设，筑牢事业发展根基</w:t>
      </w:r>
    </w:p>
    <w:p w14:paraId="62E99BFA">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建设适应新时代高质量发展需要的中国职业经理人才队伍，是中职协的中心任务。</w:t>
      </w:r>
      <w:r>
        <w:rPr>
          <w:rFonts w:hint="eastAsia" w:ascii="仿宋" w:hAnsi="仿宋" w:eastAsia="仿宋" w:cs="仿宋"/>
          <w:sz w:val="32"/>
          <w:szCs w:val="32"/>
          <w:lang w:val="en-US" w:eastAsia="zh-CN"/>
        </w:rPr>
        <w:t>六</w:t>
      </w:r>
      <w:r>
        <w:rPr>
          <w:rFonts w:hint="eastAsia" w:ascii="仿宋" w:hAnsi="仿宋" w:eastAsia="仿宋" w:cs="仿宋"/>
          <w:sz w:val="32"/>
          <w:szCs w:val="32"/>
        </w:rPr>
        <w:t>年来，我们紧紧抓住队伍建设这个根本，大胆实践，勇于创新，创造性地走出了一条自主培养职业经理人才的道路，为各类市场主体培养造就了一大批职业经理人才，为服务企业、回报社会贡献出了协会的智慧和力量。</w:t>
      </w:r>
    </w:p>
    <w:p w14:paraId="05356B8D">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w:t>
      </w:r>
      <w:r>
        <w:rPr>
          <w:rFonts w:hint="eastAsia" w:ascii="仿宋" w:hAnsi="仿宋" w:eastAsia="仿宋" w:cs="仿宋"/>
          <w:sz w:val="32"/>
          <w:szCs w:val="32"/>
          <w:lang w:val="en-US" w:eastAsia="zh-CN"/>
        </w:rPr>
        <w:t>分类指导职业经理人才培养工作，</w:t>
      </w:r>
      <w:r>
        <w:rPr>
          <w:rFonts w:hint="eastAsia" w:ascii="仿宋" w:hAnsi="仿宋" w:eastAsia="仿宋" w:cs="仿宋"/>
          <w:sz w:val="32"/>
          <w:szCs w:val="32"/>
        </w:rPr>
        <w:t>探索建立培养评价新模式。在中职协的指导和支持帮助下，部分省市职协结合自身情况，探索开展了切合实际、特色鲜明、不拘一格的人才培养与评价工作。如：浙江省江山市职协主动争取市委市政府相关部门的支持，开展了“政企同育”的人才培养新模式，将政府经济型人才与企业家、职业经理人纳入同一个培训班，同习同研同议，从而增进了政府机关与市场主体的相互了解、相互理解，</w:t>
      </w:r>
      <w:r>
        <w:rPr>
          <w:rFonts w:hint="eastAsia" w:ascii="仿宋" w:hAnsi="仿宋" w:eastAsia="仿宋" w:cs="仿宋"/>
          <w:sz w:val="32"/>
          <w:szCs w:val="32"/>
          <w:lang w:val="en-US" w:eastAsia="zh-CN"/>
        </w:rPr>
        <w:t>激活了政企协同发展的新动能</w:t>
      </w:r>
      <w:r>
        <w:rPr>
          <w:rFonts w:hint="eastAsia" w:ascii="仿宋" w:hAnsi="仿宋" w:eastAsia="仿宋" w:cs="仿宋"/>
          <w:sz w:val="32"/>
          <w:szCs w:val="32"/>
        </w:rPr>
        <w:t>；陕西榆林市</w:t>
      </w:r>
      <w:r>
        <w:rPr>
          <w:rFonts w:hint="eastAsia" w:ascii="仿宋" w:hAnsi="仿宋" w:eastAsia="仿宋" w:cs="仿宋"/>
          <w:sz w:val="32"/>
          <w:szCs w:val="32"/>
          <w:lang w:val="en-US" w:eastAsia="zh-CN"/>
        </w:rPr>
        <w:t>职协</w:t>
      </w:r>
      <w:r>
        <w:rPr>
          <w:rFonts w:hint="eastAsia" w:ascii="仿宋" w:hAnsi="仿宋" w:eastAsia="仿宋" w:cs="仿宋"/>
          <w:sz w:val="32"/>
          <w:szCs w:val="32"/>
        </w:rPr>
        <w:t>采用政会合作</w:t>
      </w:r>
      <w:r>
        <w:rPr>
          <w:rFonts w:hint="eastAsia" w:ascii="仿宋" w:hAnsi="仿宋" w:eastAsia="仿宋" w:cs="仿宋"/>
          <w:sz w:val="32"/>
          <w:szCs w:val="32"/>
          <w:lang w:val="en-US" w:eastAsia="zh-CN"/>
        </w:rPr>
        <w:t>方式</w:t>
      </w:r>
      <w:r>
        <w:rPr>
          <w:rFonts w:hint="eastAsia" w:ascii="仿宋" w:hAnsi="仿宋" w:eastAsia="仿宋" w:cs="仿宋"/>
          <w:sz w:val="32"/>
          <w:szCs w:val="32"/>
        </w:rPr>
        <w:t>，</w:t>
      </w:r>
      <w:r>
        <w:rPr>
          <w:rFonts w:hint="eastAsia" w:ascii="仿宋" w:hAnsi="仿宋" w:eastAsia="仿宋" w:cs="仿宋"/>
          <w:sz w:val="32"/>
          <w:szCs w:val="32"/>
          <w:lang w:val="en-US" w:eastAsia="zh-CN"/>
        </w:rPr>
        <w:t>以党建引领</w:t>
      </w:r>
      <w:r>
        <w:rPr>
          <w:rFonts w:hint="eastAsia" w:ascii="仿宋" w:hAnsi="仿宋" w:eastAsia="仿宋" w:cs="仿宋"/>
          <w:sz w:val="32"/>
          <w:szCs w:val="32"/>
        </w:rPr>
        <w:t>探索</w:t>
      </w:r>
      <w:r>
        <w:rPr>
          <w:rFonts w:hint="eastAsia" w:ascii="仿宋" w:hAnsi="仿宋" w:eastAsia="仿宋" w:cs="仿宋"/>
          <w:sz w:val="32"/>
          <w:szCs w:val="32"/>
          <w:lang w:val="en-US" w:eastAsia="zh-CN"/>
        </w:rPr>
        <w:t>实践</w:t>
      </w:r>
      <w:r>
        <w:rPr>
          <w:rFonts w:hint="eastAsia" w:ascii="仿宋" w:hAnsi="仿宋" w:eastAsia="仿宋" w:cs="仿宋"/>
          <w:sz w:val="32"/>
          <w:szCs w:val="32"/>
        </w:rPr>
        <w:t>了线上线下相结合的职业经理人才培养新途径；山西阳泉市</w:t>
      </w:r>
      <w:r>
        <w:rPr>
          <w:rFonts w:hint="eastAsia" w:ascii="仿宋" w:hAnsi="仿宋" w:eastAsia="仿宋" w:cs="仿宋"/>
          <w:sz w:val="32"/>
          <w:szCs w:val="32"/>
          <w:lang w:val="en-US" w:eastAsia="zh-CN"/>
        </w:rPr>
        <w:t>职协</w:t>
      </w:r>
      <w:r>
        <w:rPr>
          <w:rFonts w:hint="eastAsia" w:ascii="仿宋" w:hAnsi="仿宋" w:eastAsia="仿宋" w:cs="仿宋"/>
          <w:sz w:val="32"/>
          <w:szCs w:val="32"/>
        </w:rPr>
        <w:t>率先在国有企业开展职业经理</w:t>
      </w:r>
      <w:r>
        <w:rPr>
          <w:rFonts w:hint="eastAsia" w:ascii="仿宋" w:hAnsi="仿宋" w:eastAsia="仿宋" w:cs="仿宋"/>
          <w:sz w:val="32"/>
          <w:szCs w:val="32"/>
          <w:lang w:val="en-US" w:eastAsia="zh-CN"/>
        </w:rPr>
        <w:t>人才</w:t>
      </w:r>
      <w:r>
        <w:rPr>
          <w:rFonts w:hint="eastAsia" w:ascii="仿宋" w:hAnsi="仿宋" w:eastAsia="仿宋" w:cs="仿宋"/>
          <w:sz w:val="32"/>
          <w:szCs w:val="32"/>
        </w:rPr>
        <w:t>资质培养与评价工作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建立了国有企业职业经理人才培养的新模式</w:t>
      </w:r>
      <w:r>
        <w:rPr>
          <w:rFonts w:hint="eastAsia" w:ascii="仿宋" w:hAnsi="仿宋" w:eastAsia="仿宋" w:cs="仿宋"/>
          <w:sz w:val="32"/>
          <w:szCs w:val="32"/>
        </w:rPr>
        <w:t>；佰德集团联合江苏省中石化、交控集团等开展能源交通行业国有企业职业经理人才培训班。这些项目的举办获得了当地政府、企业和职业经理人的普遍认可，</w:t>
      </w:r>
      <w:r>
        <w:rPr>
          <w:rFonts w:hint="eastAsia" w:ascii="仿宋" w:hAnsi="仿宋" w:eastAsia="仿宋" w:cs="仿宋"/>
          <w:sz w:val="32"/>
          <w:szCs w:val="32"/>
          <w:lang w:val="en-US" w:eastAsia="zh-CN"/>
        </w:rPr>
        <w:t>职业经理</w:t>
      </w:r>
      <w:r>
        <w:rPr>
          <w:rFonts w:hint="eastAsia" w:ascii="仿宋" w:hAnsi="仿宋" w:eastAsia="仿宋" w:cs="仿宋"/>
          <w:sz w:val="32"/>
          <w:szCs w:val="32"/>
        </w:rPr>
        <w:t>人</w:t>
      </w:r>
      <w:r>
        <w:rPr>
          <w:rFonts w:hint="eastAsia" w:ascii="仿宋" w:hAnsi="仿宋" w:eastAsia="仿宋" w:cs="仿宋"/>
          <w:sz w:val="32"/>
          <w:szCs w:val="32"/>
          <w:lang w:val="en-US" w:eastAsia="zh-CN"/>
        </w:rPr>
        <w:t>才资质</w:t>
      </w:r>
      <w:r>
        <w:rPr>
          <w:rFonts w:hint="eastAsia" w:ascii="仿宋" w:hAnsi="仿宋" w:eastAsia="仿宋" w:cs="仿宋"/>
          <w:sz w:val="32"/>
          <w:szCs w:val="32"/>
        </w:rPr>
        <w:t>培养评价工作取得了扎实成效。</w:t>
      </w:r>
    </w:p>
    <w:p w14:paraId="64C08FD9">
      <w:pPr>
        <w:spacing w:line="600" w:lineRule="exact"/>
        <w:ind w:firstLine="640" w:firstLineChars="200"/>
        <w:rPr>
          <w:rFonts w:hint="default" w:eastAsia="仿宋"/>
          <w:color w:val="000000"/>
          <w:lang w:val="en-US" w:eastAsia="zh-CN"/>
        </w:rPr>
      </w:pPr>
      <w:r>
        <w:rPr>
          <w:rFonts w:hint="eastAsia" w:ascii="仿宋" w:hAnsi="仿宋" w:eastAsia="仿宋" w:cs="仿宋"/>
          <w:color w:val="000000"/>
          <w:sz w:val="32"/>
          <w:szCs w:val="32"/>
        </w:rPr>
        <w:t>二是</w:t>
      </w:r>
      <w:r>
        <w:rPr>
          <w:rFonts w:hint="eastAsia" w:ascii="仿宋" w:hAnsi="仿宋" w:eastAsia="仿宋" w:cs="仿宋"/>
          <w:color w:val="000000"/>
          <w:sz w:val="32"/>
          <w:szCs w:val="32"/>
          <w:lang w:val="en-US" w:eastAsia="zh-CN"/>
        </w:rPr>
        <w:t>开发建设职业经理人培养培训体系，努力打造职业经理人才培养新高地。2020年5月，在发挥优势，资源共享基础上，同浙江量子教育合作，成立中国职业经理人协会职业经理人高级研修院。</w:t>
      </w:r>
      <w:r>
        <w:rPr>
          <w:rFonts w:hint="eastAsia" w:ascii="仿宋" w:hAnsi="仿宋" w:eastAsia="仿宋" w:cs="仿宋"/>
          <w:color w:val="000000"/>
          <w:sz w:val="32"/>
          <w:szCs w:val="32"/>
        </w:rPr>
        <w:t>充分利用互联网、大数据</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数字化学习</w:t>
      </w:r>
      <w:r>
        <w:rPr>
          <w:rFonts w:hint="eastAsia" w:ascii="仿宋" w:hAnsi="仿宋" w:eastAsia="仿宋" w:cs="仿宋"/>
          <w:color w:val="000000"/>
          <w:sz w:val="32"/>
          <w:szCs w:val="32"/>
        </w:rPr>
        <w:t>等现代信息技术，</w:t>
      </w:r>
      <w:r>
        <w:rPr>
          <w:rFonts w:hint="eastAsia" w:ascii="仿宋" w:hAnsi="仿宋" w:eastAsia="仿宋" w:cs="仿宋"/>
          <w:color w:val="000000"/>
          <w:sz w:val="32"/>
          <w:szCs w:val="32"/>
          <w:lang w:val="en-US" w:eastAsia="zh-CN"/>
        </w:rPr>
        <w:t>构建</w:t>
      </w:r>
      <w:r>
        <w:rPr>
          <w:rFonts w:hint="eastAsia" w:ascii="仿宋" w:hAnsi="仿宋" w:eastAsia="仿宋" w:cs="仿宋"/>
          <w:color w:val="000000"/>
          <w:sz w:val="32"/>
          <w:szCs w:val="32"/>
        </w:rPr>
        <w:t>职业经理人才培养</w:t>
      </w:r>
      <w:r>
        <w:rPr>
          <w:rFonts w:hint="eastAsia" w:ascii="仿宋" w:hAnsi="仿宋" w:eastAsia="仿宋" w:cs="仿宋"/>
          <w:color w:val="000000"/>
          <w:sz w:val="32"/>
          <w:szCs w:val="32"/>
          <w:lang w:val="en-US" w:eastAsia="zh-CN"/>
        </w:rPr>
        <w:t>学习</w:t>
      </w:r>
      <w:r>
        <w:rPr>
          <w:rFonts w:hint="eastAsia" w:ascii="仿宋" w:hAnsi="仿宋" w:eastAsia="仿宋" w:cs="仿宋"/>
          <w:color w:val="000000"/>
          <w:sz w:val="32"/>
          <w:szCs w:val="32"/>
        </w:rPr>
        <w:t>平台</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同地方经信等政府部门、全国职协系统和社会培训机构合作，初步建立了全国的职业经理人学习培养组织体系。制定和完善了管理制度，开发了职业经理人学习课程库，入库课程和培训项目达2000余门。另外我们还根据社会经济发展，企业经营管理的新趋势、新需求，开发了有关新质生产力、数字经济、人工智能、国企改革、人才队伍建设等新课程。研修院</w:t>
      </w:r>
      <w:r>
        <w:rPr>
          <w:rFonts w:hint="eastAsia" w:ascii="仿宋" w:hAnsi="仿宋" w:eastAsia="仿宋" w:cs="仿宋"/>
          <w:color w:val="000000"/>
          <w:sz w:val="32"/>
          <w:szCs w:val="32"/>
        </w:rPr>
        <w:t>通过网络化学习、定制化培训、专业化训练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开发</w:t>
      </w:r>
      <w:r>
        <w:rPr>
          <w:rFonts w:hint="eastAsia" w:ascii="仿宋" w:hAnsi="仿宋" w:eastAsia="仿宋" w:cs="仿宋"/>
          <w:color w:val="000000"/>
          <w:sz w:val="32"/>
          <w:szCs w:val="32"/>
          <w:lang w:val="en-US" w:eastAsia="zh-CN"/>
        </w:rPr>
        <w:t>了线上+线下培养模式，根据不同地区、不同行业的特点和企业经营管理者的实际需要，设置了职业经理必修课程、选修课程、延伸提高课程等。</w:t>
      </w:r>
      <w:r>
        <w:rPr>
          <w:rFonts w:hint="eastAsia" w:ascii="仿宋_GB2312" w:hAnsi="仿宋_GB2312" w:eastAsia="仿宋_GB2312" w:cs="仿宋_GB2312"/>
          <w:color w:val="000000"/>
          <w:kern w:val="0"/>
          <w:sz w:val="31"/>
          <w:szCs w:val="31"/>
          <w:lang w:val="en-US" w:eastAsia="zh-CN" w:bidi="ar"/>
        </w:rPr>
        <w:t>同时，研修院还主动配合国有企业经营管理提升工程，实施职业经理人制度“双百”企业试点、企业家素质提升工程等，举办了企业高端管理人才暨高级职业经理人研修班等。截</w:t>
      </w:r>
      <w:r>
        <w:rPr>
          <w:rFonts w:hint="eastAsia" w:ascii="仿宋" w:hAnsi="仿宋" w:eastAsia="仿宋" w:cs="仿宋"/>
          <w:color w:val="000000"/>
          <w:sz w:val="32"/>
          <w:szCs w:val="32"/>
        </w:rPr>
        <w:t>止目前，</w:t>
      </w:r>
      <w:r>
        <w:rPr>
          <w:rFonts w:hint="eastAsia" w:ascii="仿宋" w:hAnsi="仿宋" w:eastAsia="仿宋" w:cs="仿宋"/>
          <w:color w:val="000000"/>
          <w:sz w:val="32"/>
          <w:szCs w:val="32"/>
          <w:lang w:val="en-US" w:eastAsia="zh-CN"/>
        </w:rPr>
        <w:t>研修</w:t>
      </w:r>
      <w:r>
        <w:rPr>
          <w:rFonts w:hint="eastAsia" w:ascii="仿宋" w:hAnsi="仿宋" w:eastAsia="仿宋" w:cs="仿宋"/>
          <w:color w:val="000000"/>
          <w:sz w:val="32"/>
          <w:szCs w:val="32"/>
        </w:rPr>
        <w:t>院已为全国培养输送了初、中、高级职业经理人才</w:t>
      </w:r>
      <w:r>
        <w:rPr>
          <w:rFonts w:hint="eastAsia" w:ascii="仿宋" w:hAnsi="仿宋" w:eastAsia="仿宋" w:cs="仿宋"/>
          <w:color w:val="000000" w:themeColor="text1"/>
          <w:sz w:val="32"/>
          <w:szCs w:val="32"/>
          <w:lang w:val="en-US" w:eastAsia="zh-CN"/>
          <w14:textFill>
            <w14:solidFill>
              <w14:schemeClr w14:val="tx1"/>
            </w14:solidFill>
          </w14:textFill>
        </w:rPr>
        <w:t>71</w:t>
      </w:r>
      <w:r>
        <w:rPr>
          <w:rFonts w:hint="eastAsia" w:ascii="仿宋" w:hAnsi="仿宋" w:eastAsia="仿宋" w:cs="仿宋"/>
          <w:color w:val="000000" w:themeColor="text1"/>
          <w:sz w:val="32"/>
          <w:szCs w:val="32"/>
          <w14:textFill>
            <w14:solidFill>
              <w14:schemeClr w14:val="tx1"/>
            </w14:solidFill>
          </w14:textFill>
        </w:rPr>
        <w:t>00</w:t>
      </w:r>
      <w:r>
        <w:rPr>
          <w:rFonts w:hint="eastAsia" w:ascii="仿宋" w:hAnsi="仿宋" w:eastAsia="仿宋" w:cs="仿宋"/>
          <w:color w:val="000000"/>
          <w:sz w:val="32"/>
          <w:szCs w:val="32"/>
        </w:rPr>
        <w:t>余人，成为中职协职业经理人才培养的主渠道</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为中职协促进职业经理人人才队伍建设，打下了良好基础，初步显现了品牌效应。</w:t>
      </w:r>
    </w:p>
    <w:p w14:paraId="0A72268F">
      <w:p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三是</w:t>
      </w:r>
      <w:r>
        <w:rPr>
          <w:rFonts w:hint="eastAsia" w:ascii="仿宋" w:hAnsi="仿宋" w:eastAsia="仿宋" w:cs="仿宋"/>
          <w:sz w:val="32"/>
          <w:szCs w:val="32"/>
          <w:lang w:val="en-US" w:eastAsia="zh-CN"/>
        </w:rPr>
        <w:t>拓展深化职业经理人才培养领域，不断开辟</w:t>
      </w:r>
      <w:r>
        <w:rPr>
          <w:rFonts w:hint="eastAsia" w:ascii="仿宋" w:hAnsi="仿宋" w:eastAsia="仿宋" w:cs="仿宋"/>
          <w:sz w:val="32"/>
          <w:szCs w:val="32"/>
        </w:rPr>
        <w:t>培训与评价新赛道。适应新经济、新业态和企业管理现代化、专业化的发展新趋势、新要求，我们在深入调研的基础上，细分职业领域，开辟了行业和专业职业经理人才培训评价的新赛道。在旅游景区、健康服务、能源管理、财税管理、技术管理、品牌管理、平台管理、企业增值</w:t>
      </w:r>
      <w:r>
        <w:rPr>
          <w:rFonts w:hint="eastAsia" w:ascii="仿宋" w:hAnsi="仿宋" w:eastAsia="仿宋" w:cs="仿宋"/>
          <w:sz w:val="32"/>
          <w:szCs w:val="32"/>
          <w:lang w:val="en-US" w:eastAsia="zh-CN"/>
        </w:rPr>
        <w:t>咨询</w:t>
      </w:r>
      <w:bookmarkStart w:id="0" w:name="_GoBack"/>
      <w:bookmarkEnd w:id="0"/>
      <w:r>
        <w:rPr>
          <w:rFonts w:hint="eastAsia" w:ascii="仿宋" w:hAnsi="仿宋" w:eastAsia="仿宋" w:cs="仿宋"/>
          <w:sz w:val="32"/>
          <w:szCs w:val="32"/>
        </w:rPr>
        <w:t>服务、医院院长职业化等行业专业领域开展了经营管理人才培训工作，共评价认</w:t>
      </w:r>
      <w:r>
        <w:rPr>
          <w:rFonts w:hint="eastAsia" w:ascii="仿宋" w:hAnsi="仿宋" w:eastAsia="仿宋" w:cs="仿宋"/>
          <w:color w:val="000000" w:themeColor="text1"/>
          <w:sz w:val="32"/>
          <w:szCs w:val="32"/>
          <w14:textFill>
            <w14:solidFill>
              <w14:schemeClr w14:val="tx1"/>
            </w14:solidFill>
          </w14:textFill>
        </w:rPr>
        <w:t>定5</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00余名职</w:t>
      </w:r>
      <w:r>
        <w:rPr>
          <w:rFonts w:hint="eastAsia" w:ascii="仿宋" w:hAnsi="仿宋" w:eastAsia="仿宋" w:cs="仿宋"/>
          <w:sz w:val="32"/>
          <w:szCs w:val="32"/>
        </w:rPr>
        <w:t>业经理人才，为大规模培养造就职业经理人才开辟了新的空间，展示了更加广阔的发展前景。同时，为适应国际化人才发展的需要，中职协会同中国企业财务管理协会、英国国际会计师公会，联合开展了“全球数字化会计师”和“全球财务领导力与风险评估师”培训认定项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共培养</w:t>
      </w:r>
      <w:r>
        <w:rPr>
          <w:rFonts w:hint="eastAsia" w:ascii="仿宋" w:hAnsi="仿宋" w:eastAsia="仿宋" w:cs="仿宋"/>
          <w:color w:val="000000" w:themeColor="text1"/>
          <w:sz w:val="32"/>
          <w:szCs w:val="32"/>
          <w:lang w:val="en-US" w:eastAsia="zh-CN"/>
          <w14:textFill>
            <w14:solidFill>
              <w14:schemeClr w14:val="tx1"/>
            </w14:solidFill>
          </w14:textFill>
        </w:rPr>
        <w:t>了400余名高</w:t>
      </w:r>
      <w:r>
        <w:rPr>
          <w:rFonts w:hint="eastAsia" w:ascii="仿宋" w:hAnsi="仿宋" w:eastAsia="仿宋" w:cs="仿宋"/>
          <w:sz w:val="32"/>
          <w:szCs w:val="32"/>
          <w:lang w:val="en-US" w:eastAsia="zh-CN"/>
        </w:rPr>
        <w:t>端专业化国际财会管理人才。</w:t>
      </w:r>
    </w:p>
    <w:p w14:paraId="27D84A37">
      <w:pPr>
        <w:spacing w:line="600" w:lineRule="exact"/>
        <w:ind w:firstLine="640" w:firstLineChars="200"/>
        <w:rPr>
          <w:rFonts w:hint="eastAsia" w:ascii="仿宋" w:hAnsi="仿宋" w:eastAsia="仿宋" w:cs="仿宋"/>
          <w:color w:val="FF0000"/>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是</w:t>
      </w:r>
      <w:r>
        <w:rPr>
          <w:rFonts w:hint="eastAsia" w:ascii="仿宋" w:hAnsi="仿宋" w:eastAsia="仿宋" w:cs="仿宋"/>
          <w:sz w:val="32"/>
          <w:szCs w:val="32"/>
          <w:lang w:val="en-US" w:eastAsia="zh-CN"/>
        </w:rPr>
        <w:t>积极</w:t>
      </w:r>
      <w:r>
        <w:rPr>
          <w:rFonts w:hint="eastAsia" w:ascii="仿宋" w:hAnsi="仿宋" w:eastAsia="仿宋" w:cs="仿宋"/>
          <w:sz w:val="32"/>
          <w:szCs w:val="32"/>
        </w:rPr>
        <w:t>响应国家乡村振兴战略</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助力</w:t>
      </w:r>
      <w:r>
        <w:rPr>
          <w:rFonts w:hint="eastAsia" w:ascii="仿宋" w:hAnsi="仿宋" w:eastAsia="仿宋" w:cs="仿宋"/>
          <w:color w:val="auto"/>
          <w:sz w:val="32"/>
          <w:szCs w:val="32"/>
        </w:rPr>
        <w:t>乡村</w:t>
      </w:r>
      <w:r>
        <w:rPr>
          <w:rFonts w:hint="eastAsia" w:ascii="仿宋" w:hAnsi="仿宋" w:eastAsia="仿宋" w:cs="仿宋"/>
          <w:color w:val="auto"/>
          <w:sz w:val="32"/>
          <w:szCs w:val="32"/>
          <w:lang w:val="en-US" w:eastAsia="zh-CN"/>
        </w:rPr>
        <w:t>发展</w:t>
      </w:r>
      <w:r>
        <w:rPr>
          <w:rFonts w:hint="eastAsia" w:ascii="仿宋" w:hAnsi="仿宋" w:eastAsia="仿宋" w:cs="仿宋"/>
          <w:color w:val="auto"/>
          <w:sz w:val="32"/>
          <w:szCs w:val="32"/>
        </w:rPr>
        <w:t>人才队伍建设。</w:t>
      </w:r>
      <w:r>
        <w:rPr>
          <w:rFonts w:hint="eastAsia" w:ascii="仿宋" w:hAnsi="仿宋" w:eastAsia="仿宋" w:cs="仿宋"/>
          <w:sz w:val="32"/>
          <w:szCs w:val="32"/>
        </w:rPr>
        <w:t>指导浙江省江山市开展乡村</w:t>
      </w:r>
      <w:r>
        <w:rPr>
          <w:rFonts w:hint="eastAsia" w:ascii="仿宋" w:hAnsi="仿宋" w:eastAsia="仿宋" w:cs="仿宋"/>
          <w:sz w:val="32"/>
          <w:szCs w:val="32"/>
          <w:lang w:val="en-US" w:eastAsia="zh-CN"/>
        </w:rPr>
        <w:t>共富</w:t>
      </w:r>
      <w:r>
        <w:rPr>
          <w:rFonts w:hint="eastAsia" w:ascii="仿宋" w:hAnsi="仿宋" w:eastAsia="仿宋" w:cs="仿宋"/>
          <w:sz w:val="32"/>
          <w:szCs w:val="32"/>
        </w:rPr>
        <w:t>运营师人才培养</w:t>
      </w:r>
      <w:r>
        <w:rPr>
          <w:rFonts w:hint="eastAsia" w:ascii="仿宋" w:hAnsi="仿宋" w:eastAsia="仿宋" w:cs="仿宋"/>
          <w:sz w:val="32"/>
          <w:szCs w:val="32"/>
          <w:lang w:val="en-US" w:eastAsia="zh-CN"/>
        </w:rPr>
        <w:t>试点</w:t>
      </w:r>
      <w:r>
        <w:rPr>
          <w:rFonts w:hint="eastAsia" w:ascii="仿宋" w:hAnsi="仿宋" w:eastAsia="仿宋" w:cs="仿宋"/>
          <w:sz w:val="32"/>
          <w:szCs w:val="32"/>
        </w:rPr>
        <w:t>工作</w:t>
      </w:r>
      <w:r>
        <w:rPr>
          <w:rFonts w:hint="eastAsia" w:ascii="仿宋" w:hAnsi="仿宋" w:eastAsia="仿宋" w:cs="仿宋"/>
          <w:sz w:val="32"/>
          <w:szCs w:val="32"/>
          <w:lang w:eastAsia="zh-CN"/>
        </w:rPr>
        <w:t>。</w:t>
      </w:r>
      <w:r>
        <w:rPr>
          <w:rFonts w:hint="eastAsia" w:ascii="仿宋" w:hAnsi="仿宋" w:eastAsia="仿宋" w:cs="仿宋"/>
          <w:sz w:val="32"/>
          <w:szCs w:val="32"/>
        </w:rPr>
        <w:t>由中职协指导、江山市委组织部和市农村农业局共同举办的“乡村共富运营师（乡村职业经理人）”首期班</w:t>
      </w:r>
      <w:r>
        <w:rPr>
          <w:rFonts w:hint="eastAsia" w:ascii="仿宋" w:hAnsi="仿宋" w:eastAsia="仿宋" w:cs="仿宋"/>
          <w:sz w:val="32"/>
          <w:szCs w:val="32"/>
          <w:lang w:val="en-US" w:eastAsia="zh-CN"/>
        </w:rPr>
        <w:t>今年11月底</w:t>
      </w:r>
      <w:r>
        <w:rPr>
          <w:rFonts w:hint="eastAsia" w:ascii="仿宋" w:hAnsi="仿宋" w:eastAsia="仿宋" w:cs="仿宋"/>
          <w:sz w:val="32"/>
          <w:szCs w:val="32"/>
        </w:rPr>
        <w:t>顺利</w:t>
      </w:r>
      <w:r>
        <w:rPr>
          <w:rFonts w:hint="eastAsia" w:ascii="仿宋" w:hAnsi="仿宋" w:eastAsia="仿宋" w:cs="仿宋"/>
          <w:sz w:val="32"/>
          <w:szCs w:val="32"/>
          <w:lang w:val="en-US" w:eastAsia="zh-CN"/>
        </w:rPr>
        <w:t>结业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培养了</w:t>
      </w:r>
      <w:r>
        <w:rPr>
          <w:rFonts w:hint="eastAsia" w:ascii="仿宋" w:hAnsi="仿宋" w:eastAsia="仿宋" w:cs="仿宋"/>
          <w:sz w:val="32"/>
          <w:szCs w:val="32"/>
        </w:rPr>
        <w:t>一</w:t>
      </w:r>
      <w:r>
        <w:rPr>
          <w:rFonts w:hint="eastAsia" w:ascii="仿宋" w:hAnsi="仿宋" w:eastAsia="仿宋" w:cs="仿宋"/>
          <w:sz w:val="32"/>
          <w:szCs w:val="32"/>
          <w:lang w:val="en-US" w:eastAsia="zh-CN"/>
        </w:rPr>
        <w:t>批</w:t>
      </w:r>
      <w:r>
        <w:rPr>
          <w:rFonts w:hint="eastAsia" w:ascii="仿宋" w:hAnsi="仿宋" w:eastAsia="仿宋" w:cs="仿宋"/>
          <w:sz w:val="32"/>
          <w:szCs w:val="32"/>
        </w:rPr>
        <w:t>爱乡村、会策划、懂经营、善管理的乡村共富运营师</w:t>
      </w:r>
      <w:r>
        <w:rPr>
          <w:rFonts w:hint="eastAsia" w:ascii="仿宋" w:hAnsi="仿宋" w:eastAsia="仿宋" w:cs="仿宋"/>
          <w:sz w:val="32"/>
          <w:szCs w:val="32"/>
          <w:lang w:val="en-US" w:eastAsia="zh-CN"/>
        </w:rPr>
        <w:t>人才</w:t>
      </w:r>
      <w:r>
        <w:rPr>
          <w:rFonts w:hint="eastAsia" w:ascii="仿宋" w:hAnsi="仿宋" w:eastAsia="仿宋" w:cs="仿宋"/>
          <w:sz w:val="32"/>
          <w:szCs w:val="32"/>
        </w:rPr>
        <w:t>。这是中职协在细分职业领域</w:t>
      </w:r>
      <w:r>
        <w:rPr>
          <w:rFonts w:hint="eastAsia" w:ascii="仿宋" w:hAnsi="仿宋" w:eastAsia="仿宋" w:cs="仿宋"/>
          <w:sz w:val="32"/>
          <w:szCs w:val="32"/>
          <w:lang w:val="en-US" w:eastAsia="zh-CN"/>
        </w:rPr>
        <w:t>人才培养工作方面</w:t>
      </w:r>
      <w:r>
        <w:rPr>
          <w:rFonts w:hint="eastAsia" w:ascii="仿宋" w:hAnsi="仿宋" w:eastAsia="仿宋" w:cs="仿宋"/>
          <w:sz w:val="32"/>
          <w:szCs w:val="32"/>
        </w:rPr>
        <w:t>的</w:t>
      </w:r>
      <w:r>
        <w:rPr>
          <w:rFonts w:hint="eastAsia" w:ascii="仿宋" w:hAnsi="仿宋" w:eastAsia="仿宋" w:cs="仿宋"/>
          <w:sz w:val="32"/>
          <w:szCs w:val="32"/>
          <w:lang w:val="en-US" w:eastAsia="zh-CN"/>
        </w:rPr>
        <w:t>又</w:t>
      </w:r>
      <w:r>
        <w:rPr>
          <w:rFonts w:hint="eastAsia" w:ascii="仿宋" w:hAnsi="仿宋" w:eastAsia="仿宋" w:cs="仿宋"/>
          <w:sz w:val="32"/>
          <w:szCs w:val="32"/>
        </w:rPr>
        <w:t>一次创新探索，</w:t>
      </w:r>
      <w:r>
        <w:rPr>
          <w:rFonts w:hint="eastAsia" w:ascii="仿宋" w:hAnsi="仿宋" w:eastAsia="仿宋" w:cs="仿宋"/>
          <w:sz w:val="32"/>
          <w:szCs w:val="32"/>
          <w:lang w:val="en-US" w:eastAsia="zh-CN"/>
        </w:rPr>
        <w:t>也是</w:t>
      </w:r>
      <w:r>
        <w:rPr>
          <w:rFonts w:hint="eastAsia" w:ascii="仿宋" w:hAnsi="仿宋" w:eastAsia="仿宋" w:cs="仿宋"/>
          <w:sz w:val="32"/>
          <w:szCs w:val="32"/>
        </w:rPr>
        <w:t>将人才培养与服务工作由第二、三产业延伸至第一产业，</w:t>
      </w:r>
      <w:r>
        <w:rPr>
          <w:rFonts w:hint="eastAsia" w:ascii="仿宋" w:hAnsi="仿宋" w:eastAsia="仿宋" w:cs="仿宋"/>
          <w:sz w:val="32"/>
          <w:szCs w:val="32"/>
          <w:lang w:val="en-US" w:eastAsia="zh-CN"/>
        </w:rPr>
        <w:t>从而</w:t>
      </w:r>
      <w:r>
        <w:rPr>
          <w:rFonts w:hint="eastAsia" w:ascii="仿宋" w:hAnsi="仿宋" w:eastAsia="仿宋" w:cs="仿宋"/>
          <w:sz w:val="32"/>
          <w:szCs w:val="32"/>
        </w:rPr>
        <w:t>实现</w:t>
      </w:r>
      <w:r>
        <w:rPr>
          <w:rFonts w:hint="eastAsia" w:ascii="仿宋" w:hAnsi="仿宋" w:eastAsia="仿宋" w:cs="仿宋"/>
          <w:sz w:val="32"/>
          <w:szCs w:val="32"/>
          <w:lang w:val="en-US" w:eastAsia="zh-CN"/>
        </w:rPr>
        <w:t>了专业</w:t>
      </w:r>
      <w:r>
        <w:rPr>
          <w:rFonts w:hint="eastAsia" w:ascii="仿宋" w:hAnsi="仿宋" w:eastAsia="仿宋" w:cs="仿宋"/>
          <w:sz w:val="32"/>
          <w:szCs w:val="32"/>
        </w:rPr>
        <w:t>人才</w:t>
      </w:r>
      <w:r>
        <w:rPr>
          <w:rFonts w:hint="eastAsia" w:ascii="仿宋" w:hAnsi="仿宋" w:eastAsia="仿宋" w:cs="仿宋"/>
          <w:sz w:val="32"/>
          <w:szCs w:val="32"/>
          <w:lang w:val="en-US" w:eastAsia="zh-CN"/>
        </w:rPr>
        <w:t>全领域</w:t>
      </w:r>
      <w:r>
        <w:rPr>
          <w:rFonts w:hint="eastAsia" w:ascii="仿宋" w:hAnsi="仿宋" w:eastAsia="仿宋" w:cs="仿宋"/>
          <w:sz w:val="32"/>
          <w:szCs w:val="32"/>
        </w:rPr>
        <w:t>开发</w:t>
      </w:r>
      <w:r>
        <w:rPr>
          <w:rFonts w:hint="eastAsia" w:ascii="仿宋" w:hAnsi="仿宋" w:eastAsia="仿宋" w:cs="仿宋"/>
          <w:sz w:val="32"/>
          <w:szCs w:val="32"/>
          <w:lang w:val="en-US" w:eastAsia="zh-CN"/>
        </w:rPr>
        <w:t>的</w:t>
      </w:r>
      <w:r>
        <w:rPr>
          <w:rFonts w:hint="eastAsia" w:ascii="仿宋" w:hAnsi="仿宋" w:eastAsia="仿宋" w:cs="仿宋"/>
          <w:sz w:val="32"/>
          <w:szCs w:val="32"/>
        </w:rPr>
        <w:t>新跨越。</w:t>
      </w:r>
    </w:p>
    <w:p w14:paraId="587639D1">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是</w:t>
      </w:r>
      <w:r>
        <w:rPr>
          <w:rFonts w:hint="eastAsia" w:ascii="仿宋" w:hAnsi="仿宋" w:eastAsia="仿宋" w:cs="仿宋"/>
          <w:sz w:val="32"/>
          <w:szCs w:val="32"/>
          <w:lang w:val="en-US" w:eastAsia="zh-CN"/>
        </w:rPr>
        <w:t>着力加强职业经理人才培训评价制度建设，</w:t>
      </w:r>
      <w:r>
        <w:rPr>
          <w:rFonts w:hint="eastAsia" w:ascii="仿宋" w:hAnsi="仿宋" w:eastAsia="仿宋" w:cs="仿宋"/>
          <w:sz w:val="32"/>
          <w:szCs w:val="32"/>
        </w:rPr>
        <w:t>持续推动</w:t>
      </w:r>
      <w:r>
        <w:rPr>
          <w:rFonts w:hint="eastAsia" w:ascii="仿宋" w:hAnsi="仿宋" w:eastAsia="仿宋" w:cs="仿宋"/>
          <w:sz w:val="32"/>
          <w:szCs w:val="32"/>
          <w:lang w:val="en-US" w:eastAsia="zh-CN"/>
        </w:rPr>
        <w:t>培训评价工作</w:t>
      </w:r>
      <w:r>
        <w:rPr>
          <w:rFonts w:hint="eastAsia" w:ascii="仿宋" w:hAnsi="仿宋" w:eastAsia="仿宋" w:cs="仿宋"/>
          <w:sz w:val="32"/>
          <w:szCs w:val="32"/>
        </w:rPr>
        <w:t>质量迈上新台阶。为保证培训机构扎实、规范运行，我们先后制定发布了《关于加强和改进通用职业经理人职业资质培训评价与认定工作的指导意见》《关于改进职业经理人才资质培训评价工作的意见》《职业技术经理人专业能力评价管理办法》《能源管理职业经理人资质评价管理办法》等意见办法，明确要求职业经理人才培训工作，要以提高企业现代化经营管理水平为核心，突出针对性、实用性和创新性；要科学设置培训课程、创新培训方法、建立师资档案，逐步建立起系统完整的教学培训体系。同时，我们还明确要求各级各类培训项目要有足够的课时安排和严格的考试考核程序，以确保培训质量。这些办法和措施的颁布实施，较好地促进了职业经理人才培训工作整体质量的提升。</w:t>
      </w:r>
    </w:p>
    <w:p w14:paraId="4EB6D92A">
      <w:pPr>
        <w:spacing w:line="600" w:lineRule="exact"/>
        <w:ind w:firstLine="640" w:firstLineChars="200"/>
        <w:rPr>
          <w:rFonts w:hint="eastAsia" w:ascii="黑体" w:hAnsi="黑体" w:eastAsia="黑体" w:cs="仿宋"/>
          <w:sz w:val="32"/>
          <w:szCs w:val="32"/>
        </w:rPr>
      </w:pPr>
      <w:r>
        <w:rPr>
          <w:rFonts w:hint="eastAsia" w:ascii="黑体" w:hAnsi="黑体" w:eastAsia="黑体" w:cs="仿宋"/>
          <w:sz w:val="32"/>
          <w:szCs w:val="32"/>
        </w:rPr>
        <w:t>二、持续开展基础研究，不断丰富理论成果</w:t>
      </w:r>
    </w:p>
    <w:p w14:paraId="692FCEDF">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理论是实践的总结，是前进的灯塔。中职协自创立之时，就把理论研究和重大实践课题作为立会的根本。协会换届以来，我们继续把理论建设放在事业发展的突出位置，坚持理论与实践创新发展，研究提出了一系列具有前瞻性、指导性的理论学术成果，丰富和完善了中国特色职业经理人才理论体系。</w:t>
      </w:r>
    </w:p>
    <w:p w14:paraId="279DBABB">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编制印发了《关于职业经理人认知的概述》。继发布职业经理人“四个指引”之后，我们系统梳理了十八大以来党中央、国务院文件中有关职业经理人的论述，对中国职业经理人事业发展和基本业务提出了新的认知，对加强协会理论创新研究的认识有了新的升华。尤其是在关于职业经理人的认知，职业经理人才工作体系，中国职业经理人制度建设、队伍建设和市场体系建设等一些重大理论实践问题方面，进行了深入系统地分析和调研，形成了一系列新的认知和理论成果。《概述》的成功推出，为进一步推动中国职业经理人事业发展提供了丰富的理论指导。</w:t>
      </w:r>
    </w:p>
    <w:p w14:paraId="2101B0B7">
      <w:pPr>
        <w:spacing w:line="60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z w:val="32"/>
          <w:szCs w:val="32"/>
        </w:rPr>
        <w:t>二是</w:t>
      </w:r>
      <w:r>
        <w:rPr>
          <w:rFonts w:hint="eastAsia" w:ascii="仿宋" w:hAnsi="仿宋" w:eastAsia="仿宋" w:cs="仿宋"/>
          <w:sz w:val="32"/>
          <w:szCs w:val="32"/>
          <w:lang w:val="en-US" w:eastAsia="zh-CN"/>
        </w:rPr>
        <w:t>组织</w:t>
      </w:r>
      <w:r>
        <w:rPr>
          <w:rFonts w:hint="eastAsia" w:ascii="仿宋" w:hAnsi="仿宋" w:eastAsia="仿宋" w:cs="仿宋"/>
          <w:sz w:val="32"/>
          <w:szCs w:val="32"/>
        </w:rPr>
        <w:t>编写了培训教材。依据协会发展目标任务和主要职能职责，我们</w:t>
      </w:r>
      <w:r>
        <w:rPr>
          <w:rFonts w:hint="eastAsia" w:ascii="仿宋" w:hAnsi="仿宋" w:eastAsia="仿宋" w:cs="仿宋"/>
          <w:color w:val="auto"/>
          <w:sz w:val="32"/>
          <w:szCs w:val="32"/>
        </w:rPr>
        <w:t>从</w:t>
      </w:r>
      <w:r>
        <w:rPr>
          <w:rFonts w:hint="eastAsia" w:ascii="仿宋" w:hAnsi="仿宋" w:eastAsia="仿宋" w:cs="仿宋"/>
          <w:color w:val="auto"/>
          <w:sz w:val="32"/>
          <w:szCs w:val="32"/>
          <w:lang w:val="en-US" w:eastAsia="zh-CN"/>
        </w:rPr>
        <w:t>提高</w:t>
      </w:r>
      <w:r>
        <w:rPr>
          <w:rFonts w:hint="eastAsia" w:ascii="仿宋" w:hAnsi="仿宋" w:eastAsia="仿宋" w:cs="仿宋"/>
          <w:color w:val="auto"/>
          <w:sz w:val="32"/>
          <w:szCs w:val="32"/>
        </w:rPr>
        <w:t>职</w:t>
      </w:r>
      <w:r>
        <w:rPr>
          <w:rFonts w:hint="eastAsia" w:ascii="仿宋" w:hAnsi="仿宋" w:eastAsia="仿宋" w:cs="仿宋"/>
          <w:sz w:val="32"/>
          <w:szCs w:val="32"/>
        </w:rPr>
        <w:t>业经理人才资质与能力要求入手，把教材编写同实施新时代人才强国战略、加强高素质职业经理人才队伍建设联系起来，紧紧围绕职业经理人才培养，先后完成</w:t>
      </w:r>
      <w:r>
        <w:rPr>
          <w:rFonts w:hint="eastAsia" w:ascii="仿宋" w:hAnsi="仿宋" w:eastAsia="仿宋" w:cs="仿宋"/>
          <w:sz w:val="32"/>
          <w:szCs w:val="32"/>
          <w:lang w:val="en-US" w:eastAsia="zh-CN"/>
        </w:rPr>
        <w:t>了</w:t>
      </w:r>
      <w:r>
        <w:rPr>
          <w:rFonts w:hint="eastAsia" w:ascii="仿宋" w:hAnsi="仿宋" w:eastAsia="仿宋" w:cs="仿宋"/>
          <w:sz w:val="32"/>
          <w:szCs w:val="32"/>
        </w:rPr>
        <w:t>一系列教材编写工作。其</w:t>
      </w:r>
      <w:r>
        <w:rPr>
          <w:rFonts w:hint="eastAsia" w:ascii="仿宋" w:hAnsi="仿宋" w:eastAsia="仿宋" w:cs="仿宋"/>
          <w:sz w:val="32"/>
          <w:szCs w:val="32"/>
          <w:lang w:val="en-US" w:eastAsia="zh-CN"/>
        </w:rPr>
        <w:t>一</w:t>
      </w:r>
      <w:r>
        <w:rPr>
          <w:rFonts w:hint="eastAsia" w:ascii="仿宋" w:hAnsi="仿宋" w:eastAsia="仿宋" w:cs="仿宋"/>
          <w:sz w:val="32"/>
          <w:szCs w:val="32"/>
        </w:rPr>
        <w:t>，</w:t>
      </w:r>
      <w:r>
        <w:rPr>
          <w:rFonts w:hint="eastAsia" w:ascii="仿宋" w:hAnsi="仿宋" w:eastAsia="仿宋" w:cs="仿宋"/>
          <w:sz w:val="32"/>
          <w:szCs w:val="32"/>
          <w:lang w:val="en-US" w:eastAsia="zh-CN"/>
        </w:rPr>
        <w:t>我们依据中职协“四个指引”，组织编写出版了</w:t>
      </w:r>
      <w:r>
        <w:rPr>
          <w:rFonts w:hint="eastAsia" w:ascii="仿宋" w:hAnsi="仿宋" w:eastAsia="仿宋" w:cs="仿宋"/>
          <w:sz w:val="32"/>
          <w:szCs w:val="32"/>
        </w:rPr>
        <w:t>《职业经理人培养教程》（共五</w:t>
      </w:r>
      <w:r>
        <w:rPr>
          <w:rFonts w:hint="eastAsia" w:ascii="仿宋" w:hAnsi="仿宋" w:eastAsia="仿宋" w:cs="仿宋"/>
          <w:sz w:val="32"/>
          <w:szCs w:val="32"/>
          <w:lang w:val="en-US" w:eastAsia="zh-CN"/>
        </w:rPr>
        <w:t>册</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作为职业经理人培养规划教材和职业经理人资质培养指定教材，是全国唯一的通用类职业经理人才培训基础教科书。它的出版发行，对于进一步指导和推动职业经理人才理论研究、规范教育培训、提升职业素质能力</w:t>
      </w:r>
      <w:r>
        <w:rPr>
          <w:rFonts w:hint="eastAsia" w:ascii="仿宋" w:hAnsi="仿宋" w:eastAsia="仿宋" w:cs="仿宋"/>
          <w:color w:val="auto"/>
          <w:sz w:val="32"/>
          <w:szCs w:val="32"/>
        </w:rPr>
        <w:t>等</w:t>
      </w:r>
      <w:r>
        <w:rPr>
          <w:rFonts w:hint="eastAsia" w:ascii="仿宋" w:hAnsi="仿宋" w:eastAsia="仿宋" w:cs="仿宋"/>
          <w:color w:val="auto"/>
          <w:sz w:val="32"/>
          <w:szCs w:val="32"/>
          <w:lang w:val="en-US" w:eastAsia="zh-CN"/>
        </w:rPr>
        <w:t>方面</w:t>
      </w:r>
      <w:r>
        <w:rPr>
          <w:rFonts w:hint="eastAsia" w:ascii="仿宋" w:hAnsi="仿宋" w:eastAsia="仿宋" w:cs="仿宋"/>
          <w:color w:val="auto"/>
          <w:sz w:val="32"/>
          <w:szCs w:val="32"/>
        </w:rPr>
        <w:t>，</w:t>
      </w:r>
      <w:r>
        <w:rPr>
          <w:rFonts w:hint="eastAsia" w:ascii="仿宋" w:hAnsi="仿宋" w:eastAsia="仿宋" w:cs="仿宋"/>
          <w:sz w:val="32"/>
          <w:szCs w:val="32"/>
        </w:rPr>
        <w:t>都将发挥积极而重要的作用。</w:t>
      </w:r>
      <w:r>
        <w:rPr>
          <w:rFonts w:hint="eastAsia" w:ascii="仿宋" w:hAnsi="仿宋" w:eastAsia="仿宋" w:cs="仿宋"/>
          <w:color w:val="000000" w:themeColor="text1"/>
          <w:sz w:val="32"/>
          <w:szCs w:val="32"/>
          <w:lang w:val="en-US" w:eastAsia="zh-CN"/>
          <w14:textFill>
            <w14:solidFill>
              <w14:schemeClr w14:val="tx1"/>
            </w14:solidFill>
          </w14:textFill>
        </w:rPr>
        <w:t>其二</w:t>
      </w:r>
      <w:r>
        <w:rPr>
          <w:rFonts w:hint="eastAsia" w:ascii="仿宋" w:hAnsi="仿宋" w:eastAsia="仿宋" w:cs="仿宋"/>
          <w:color w:val="000000" w:themeColor="text1"/>
          <w:sz w:val="32"/>
          <w:szCs w:val="32"/>
          <w14:textFill>
            <w14:solidFill>
              <w14:schemeClr w14:val="tx1"/>
            </w14:solidFill>
          </w14:textFill>
        </w:rPr>
        <w:t>，我们会同中国旅游景区协会组织编写了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景区职业经理人基础知识与通用管理能力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景区职业经理人职业能力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两本统编教材</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为开展全国景区职业经理人资质评价与认定提供了标准培训读本</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其三，我们规划并组织有关专家编写了《产品经理培养系列教材》</w:t>
      </w:r>
      <w:r>
        <w:rPr>
          <w:rFonts w:hint="eastAsia" w:ascii="仿宋" w:hAnsi="仿宋" w:eastAsia="仿宋" w:cs="仿宋"/>
          <w:color w:val="000000" w:themeColor="text1"/>
          <w:sz w:val="32"/>
          <w:szCs w:val="32"/>
          <w14:textFill>
            <w14:solidFill>
              <w14:schemeClr w14:val="tx1"/>
            </w14:solidFill>
          </w14:textFill>
        </w:rPr>
        <w:t>（共</w:t>
      </w:r>
      <w:r>
        <w:rPr>
          <w:rFonts w:hint="eastAsia" w:ascii="仿宋" w:hAnsi="仿宋" w:eastAsia="仿宋" w:cs="仿宋"/>
          <w:color w:val="000000" w:themeColor="text1"/>
          <w:sz w:val="32"/>
          <w:szCs w:val="32"/>
          <w:lang w:val="en-US" w:eastAsia="zh-CN"/>
          <w14:textFill>
            <w14:solidFill>
              <w14:schemeClr w14:val="tx1"/>
            </w14:solidFill>
          </w14:textFill>
        </w:rPr>
        <w:t>七册</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作为培养产品经理人才的指导用书。其四，我们指导</w:t>
      </w:r>
      <w:r>
        <w:rPr>
          <w:rFonts w:hint="eastAsia" w:ascii="仿宋" w:hAnsi="仿宋" w:eastAsia="仿宋" w:cs="仿宋"/>
          <w:color w:val="000000" w:themeColor="text1"/>
          <w:sz w:val="32"/>
          <w:szCs w:val="32"/>
          <w14:textFill>
            <w14:solidFill>
              <w14:schemeClr w14:val="tx1"/>
            </w14:solidFill>
          </w14:textFill>
        </w:rPr>
        <w:t>北京世健联健商医学研究院</w:t>
      </w:r>
      <w:r>
        <w:rPr>
          <w:rFonts w:hint="eastAsia" w:ascii="仿宋" w:hAnsi="仿宋" w:eastAsia="仿宋" w:cs="仿宋"/>
          <w:color w:val="000000" w:themeColor="text1"/>
          <w:sz w:val="32"/>
          <w:szCs w:val="32"/>
          <w:lang w:val="en-US" w:eastAsia="zh-CN"/>
          <w14:textFill>
            <w14:solidFill>
              <w14:schemeClr w14:val="tx1"/>
            </w14:solidFill>
          </w14:textFill>
        </w:rPr>
        <w:t>编写了“</w:t>
      </w:r>
      <w:r>
        <w:rPr>
          <w:rFonts w:hint="eastAsia" w:ascii="仿宋" w:hAnsi="仿宋" w:eastAsia="仿宋" w:cs="仿宋"/>
          <w:color w:val="000000" w:themeColor="text1"/>
          <w:sz w:val="32"/>
          <w:szCs w:val="32"/>
          <w14:textFill>
            <w14:solidFill>
              <w14:schemeClr w14:val="tx1"/>
            </w14:solidFill>
          </w14:textFill>
        </w:rPr>
        <w:t>健康服务业职业经理人专业能力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岗位能力</w:t>
      </w:r>
      <w:r>
        <w:rPr>
          <w:rFonts w:hint="eastAsia" w:ascii="仿宋" w:hAnsi="仿宋" w:eastAsia="仿宋" w:cs="仿宋"/>
          <w:color w:val="000000" w:themeColor="text1"/>
          <w:sz w:val="32"/>
          <w:szCs w:val="32"/>
          <w:lang w:val="en-US"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资质评价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三本培训教材</w:t>
      </w:r>
      <w:r>
        <w:rPr>
          <w:rFonts w:hint="eastAsia" w:ascii="仿宋" w:hAnsi="仿宋" w:eastAsia="仿宋" w:cs="仿宋"/>
          <w:color w:val="000000" w:themeColor="text1"/>
          <w:sz w:val="32"/>
          <w:szCs w:val="32"/>
          <w14:textFill>
            <w14:solidFill>
              <w14:schemeClr w14:val="tx1"/>
            </w14:solidFill>
          </w14:textFill>
        </w:rPr>
        <w:t>，为</w:t>
      </w:r>
      <w:r>
        <w:rPr>
          <w:rFonts w:hint="eastAsia" w:ascii="仿宋" w:hAnsi="仿宋" w:eastAsia="仿宋" w:cs="仿宋"/>
          <w:color w:val="000000" w:themeColor="text1"/>
          <w:sz w:val="32"/>
          <w:szCs w:val="32"/>
          <w:lang w:val="en-US" w:eastAsia="zh-CN"/>
          <w14:textFill>
            <w14:solidFill>
              <w14:schemeClr w14:val="tx1"/>
            </w14:solidFill>
          </w14:textFill>
        </w:rPr>
        <w:t>健康服务业</w:t>
      </w:r>
      <w:r>
        <w:rPr>
          <w:rFonts w:hint="eastAsia" w:ascii="仿宋" w:hAnsi="仿宋" w:eastAsia="仿宋" w:cs="仿宋"/>
          <w:color w:val="000000" w:themeColor="text1"/>
          <w:sz w:val="32"/>
          <w:szCs w:val="32"/>
          <w14:textFill>
            <w14:solidFill>
              <w14:schemeClr w14:val="tx1"/>
            </w14:solidFill>
          </w14:textFill>
        </w:rPr>
        <w:t>职业经理人才教育培训工作提供了依据。</w:t>
      </w:r>
      <w:r>
        <w:rPr>
          <w:rFonts w:hint="eastAsia" w:ascii="仿宋" w:hAnsi="仿宋" w:eastAsia="仿宋" w:cs="仿宋"/>
          <w:color w:val="000000" w:themeColor="text1"/>
          <w:sz w:val="32"/>
          <w:szCs w:val="32"/>
          <w:lang w:val="en-US" w:eastAsia="zh-CN"/>
          <w14:textFill>
            <w14:solidFill>
              <w14:schemeClr w14:val="tx1"/>
            </w14:solidFill>
          </w14:textFill>
        </w:rPr>
        <w:t>这些培训教材必将在职业经理人才培养方面发挥更好的示范引领作用。</w:t>
      </w:r>
    </w:p>
    <w:p w14:paraId="76AC0BCF">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三是加强团体标准研制和知识产权保护。</w:t>
      </w:r>
      <w:r>
        <w:rPr>
          <w:rFonts w:hint="eastAsia" w:ascii="仿宋" w:hAnsi="仿宋" w:eastAsia="仿宋" w:cs="仿宋"/>
          <w:sz w:val="32"/>
          <w:szCs w:val="32"/>
          <w:lang w:val="en-US" w:eastAsia="zh-CN"/>
        </w:rPr>
        <w:t>其一，我们会同</w:t>
      </w:r>
      <w:r>
        <w:rPr>
          <w:rFonts w:hint="eastAsia" w:ascii="仿宋" w:hAnsi="仿宋" w:eastAsia="仿宋" w:cs="仿宋"/>
          <w:sz w:val="32"/>
          <w:szCs w:val="32"/>
        </w:rPr>
        <w:t>中国旅游景区协会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共同</w:t>
      </w:r>
      <w:r>
        <w:rPr>
          <w:rFonts w:hint="eastAsia" w:ascii="仿宋" w:hAnsi="仿宋" w:eastAsia="仿宋" w:cs="仿宋"/>
          <w:sz w:val="32"/>
          <w:szCs w:val="32"/>
        </w:rPr>
        <w:t>制定了《景区职业经理人资质等级划分与认定》《景区高级职业经理人评定要素规范》</w:t>
      </w:r>
      <w:r>
        <w:rPr>
          <w:rFonts w:hint="eastAsia" w:ascii="仿宋" w:hAnsi="仿宋" w:eastAsia="仿宋" w:cs="仿宋"/>
          <w:sz w:val="32"/>
          <w:szCs w:val="32"/>
          <w:lang w:val="en-US" w:eastAsia="zh-CN"/>
        </w:rPr>
        <w:t>两项团体标准</w:t>
      </w:r>
      <w:r>
        <w:rPr>
          <w:rFonts w:hint="eastAsia" w:ascii="仿宋" w:hAnsi="仿宋" w:eastAsia="仿宋" w:cs="仿宋"/>
          <w:sz w:val="32"/>
          <w:szCs w:val="32"/>
        </w:rPr>
        <w:t>。</w:t>
      </w:r>
      <w:r>
        <w:rPr>
          <w:rFonts w:hint="eastAsia" w:ascii="仿宋" w:hAnsi="仿宋" w:eastAsia="仿宋" w:cs="仿宋"/>
          <w:sz w:val="32"/>
          <w:szCs w:val="32"/>
          <w:lang w:val="en-US" w:eastAsia="zh-CN"/>
        </w:rPr>
        <w:t>其二，我们组织有关单位起草编写了《产品经理资质等级与认定》团体标准（待发布）。其三，</w:t>
      </w:r>
      <w:r>
        <w:rPr>
          <w:rFonts w:hint="eastAsia" w:ascii="仿宋" w:hAnsi="仿宋" w:eastAsia="仿宋" w:cs="仿宋"/>
          <w:sz w:val="32"/>
          <w:szCs w:val="32"/>
        </w:rPr>
        <w:t>为加强职业经理人才诚信建设，满足企业对高端经营管理人才的需要，</w:t>
      </w:r>
      <w:r>
        <w:rPr>
          <w:rFonts w:hint="eastAsia" w:ascii="仿宋" w:hAnsi="仿宋" w:eastAsia="仿宋" w:cs="仿宋"/>
          <w:sz w:val="32"/>
          <w:szCs w:val="32"/>
          <w:lang w:val="en-US" w:eastAsia="zh-CN"/>
        </w:rPr>
        <w:t>中职协信用工作委员会会同北京市社会公信建设促进会等单位</w:t>
      </w:r>
      <w:r>
        <w:rPr>
          <w:rFonts w:hint="eastAsia" w:ascii="仿宋" w:hAnsi="仿宋" w:eastAsia="仿宋" w:cs="仿宋"/>
          <w:sz w:val="32"/>
          <w:szCs w:val="32"/>
        </w:rPr>
        <w:t>编制</w:t>
      </w:r>
      <w:r>
        <w:rPr>
          <w:rFonts w:hint="eastAsia" w:ascii="仿宋" w:hAnsi="仿宋" w:eastAsia="仿宋" w:cs="仿宋"/>
          <w:sz w:val="32"/>
          <w:szCs w:val="32"/>
          <w:lang w:val="en-US" w:eastAsia="zh-CN"/>
        </w:rPr>
        <w:t>发布了</w:t>
      </w:r>
      <w:r>
        <w:rPr>
          <w:rFonts w:hint="eastAsia" w:ascii="仿宋" w:hAnsi="仿宋" w:eastAsia="仿宋" w:cs="仿宋"/>
          <w:sz w:val="32"/>
          <w:szCs w:val="32"/>
        </w:rPr>
        <w:t>社会人才《品信评估报告编制指南》《品信评估业务流程规范》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品信评估机构建设规范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品信评估师技能要求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品信评估对象适用范围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五项团体标准。其四</w:t>
      </w:r>
      <w:r>
        <w:rPr>
          <w:rFonts w:hint="eastAsia" w:ascii="仿宋" w:hAnsi="仿宋" w:eastAsia="仿宋" w:cs="仿宋"/>
          <w:sz w:val="32"/>
          <w:szCs w:val="32"/>
        </w:rPr>
        <w:t>，参与了《人力资本术语》《人力资本服务人才价值评估》等多项团体标准的研究制定工作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这些团体标准的颁布实施对于规范相关人才培养评价工作起到了积极的促进作用</w:t>
      </w:r>
      <w:r>
        <w:rPr>
          <w:rFonts w:hint="eastAsia" w:ascii="仿宋" w:hAnsi="仿宋" w:eastAsia="仿宋" w:cs="仿宋"/>
          <w:sz w:val="32"/>
          <w:szCs w:val="32"/>
        </w:rPr>
        <w:t>。同时，中职协在开展业务工作的过程中，十分重视知识产权的保护，本届协会先后申报并获批了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职业经理人信用评价系统</w:t>
      </w:r>
      <w:r>
        <w:rPr>
          <w:rFonts w:hint="eastAsia" w:ascii="仿宋" w:hAnsi="仿宋" w:eastAsia="仿宋" w:cs="仿宋"/>
          <w:sz w:val="32"/>
          <w:szCs w:val="32"/>
          <w:lang w:eastAsia="zh-CN"/>
        </w:rPr>
        <w:t>》</w:t>
      </w:r>
      <w:r>
        <w:rPr>
          <w:rFonts w:hint="eastAsia" w:ascii="仿宋" w:hAnsi="仿宋" w:eastAsia="仿宋" w:cs="仿宋"/>
          <w:sz w:val="32"/>
          <w:szCs w:val="32"/>
        </w:rPr>
        <w:t>《职业经理人信用信息管理系统》《职业经理人信用信息采集系统》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职业经理人创业服务系统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职业经理人灵活就业系统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职业经理人智效人岗匹配系统</w:t>
      </w:r>
      <w:r>
        <w:rPr>
          <w:rFonts w:hint="eastAsia" w:ascii="仿宋" w:hAnsi="仿宋" w:eastAsia="仿宋" w:cs="仿宋"/>
          <w:sz w:val="32"/>
          <w:szCs w:val="32"/>
          <w:lang w:eastAsia="zh-CN"/>
        </w:rPr>
        <w:t>》</w:t>
      </w:r>
      <w:r>
        <w:rPr>
          <w:rFonts w:hint="eastAsia" w:ascii="仿宋" w:hAnsi="仿宋" w:eastAsia="仿宋" w:cs="仿宋"/>
          <w:sz w:val="32"/>
          <w:szCs w:val="32"/>
        </w:rPr>
        <w:t>《品信信息查询系统》《员工敬业度国家标准评价系统》</w:t>
      </w:r>
      <w:r>
        <w:rPr>
          <w:rFonts w:hint="eastAsia" w:ascii="仿宋" w:hAnsi="仿宋" w:eastAsia="仿宋" w:cs="仿宋"/>
          <w:sz w:val="32"/>
          <w:szCs w:val="32"/>
          <w:lang w:val="en-US" w:eastAsia="zh-CN"/>
        </w:rPr>
        <w:t>等17</w:t>
      </w:r>
      <w:r>
        <w:rPr>
          <w:rFonts w:hint="eastAsia" w:ascii="仿宋" w:hAnsi="仿宋" w:eastAsia="仿宋" w:cs="仿宋"/>
          <w:sz w:val="32"/>
          <w:szCs w:val="32"/>
        </w:rPr>
        <w:t>项</w:t>
      </w:r>
      <w:r>
        <w:rPr>
          <w:rFonts w:hint="eastAsia" w:ascii="仿宋" w:hAnsi="仿宋" w:eastAsia="仿宋" w:cs="仿宋"/>
          <w:sz w:val="32"/>
          <w:szCs w:val="32"/>
          <w:lang w:val="en-US" w:eastAsia="zh-CN"/>
        </w:rPr>
        <w:t>知识产权</w:t>
      </w:r>
      <w:r>
        <w:rPr>
          <w:rFonts w:hint="eastAsia" w:ascii="仿宋" w:hAnsi="仿宋" w:eastAsia="仿宋" w:cs="仿宋"/>
          <w:sz w:val="32"/>
          <w:szCs w:val="32"/>
        </w:rPr>
        <w:t>。</w:t>
      </w:r>
    </w:p>
    <w:p w14:paraId="71B3E2BC">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三、加快建设职业经理人才专业市场体系，推动人才市场供需主体有机对接</w:t>
      </w:r>
    </w:p>
    <w:p w14:paraId="70794554">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建立职业经理人才专业市场是中职协的一项重要任务，是促进职业经理人才合理流动和优化配置，满足社会和企业用人需要，实现人才资源合理开发利用的有效途径。</w:t>
      </w:r>
      <w:r>
        <w:rPr>
          <w:rFonts w:hint="eastAsia" w:ascii="仿宋" w:hAnsi="仿宋" w:eastAsia="仿宋" w:cs="仿宋"/>
          <w:sz w:val="32"/>
          <w:szCs w:val="32"/>
          <w:lang w:val="en-US" w:eastAsia="zh-CN"/>
        </w:rPr>
        <w:t>六</w:t>
      </w:r>
      <w:r>
        <w:rPr>
          <w:rFonts w:hint="eastAsia" w:ascii="仿宋" w:hAnsi="仿宋" w:eastAsia="仿宋" w:cs="仿宋"/>
          <w:sz w:val="32"/>
          <w:szCs w:val="32"/>
        </w:rPr>
        <w:t>年来，我们充分发挥全国性行业协会职能作用，积极联合政府有关部门、地方职业经理人协会和其他商协会以及人力资源服务机构，在职业经理人才市场建设和促进高校毕业生就业创业方面开展了一系列探索性、开拓性和创新性的工作。</w:t>
      </w:r>
    </w:p>
    <w:p w14:paraId="3156B7E5">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一是开展职业经理人才市场调研。先后多次赴江苏、广东、安徽等地考察调研，与政府有关部门、人力资源服务机构、用人单位和高等院校交流座谈，了解企业和市场需求，探讨建立区域性职业经理人</w:t>
      </w:r>
      <w:r>
        <w:rPr>
          <w:rFonts w:hint="eastAsia" w:ascii="仿宋" w:hAnsi="仿宋" w:eastAsia="仿宋" w:cs="仿宋"/>
          <w:sz w:val="32"/>
          <w:szCs w:val="32"/>
          <w:lang w:val="en-US" w:eastAsia="zh-CN"/>
        </w:rPr>
        <w:t>才</w:t>
      </w:r>
      <w:r>
        <w:rPr>
          <w:rFonts w:hint="eastAsia" w:ascii="仿宋" w:hAnsi="仿宋" w:eastAsia="仿宋" w:cs="仿宋"/>
          <w:sz w:val="32"/>
          <w:szCs w:val="32"/>
        </w:rPr>
        <w:t>市场的可行性，明确了</w:t>
      </w:r>
      <w:r>
        <w:rPr>
          <w:rFonts w:hint="eastAsia" w:ascii="仿宋" w:hAnsi="仿宋" w:eastAsia="仿宋" w:cs="仿宋"/>
          <w:sz w:val="32"/>
          <w:szCs w:val="32"/>
          <w:lang w:val="en-US" w:eastAsia="zh-CN"/>
        </w:rPr>
        <w:t>其</w:t>
      </w:r>
      <w:r>
        <w:rPr>
          <w:rFonts w:hint="eastAsia" w:ascii="仿宋" w:hAnsi="仿宋" w:eastAsia="仿宋" w:cs="仿宋"/>
          <w:sz w:val="32"/>
          <w:szCs w:val="32"/>
        </w:rPr>
        <w:t>发展的方向、领域和重点。</w:t>
      </w:r>
    </w:p>
    <w:p w14:paraId="6F7DF773">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二是促进粤港澳大湾区职业经理人才市场机制建设。针对粤港澳大湾区经济发展“一国三制〞的特点，积极协调粤港澳三地职业经理人对口机构，整合相关服务资源，推动形成</w:t>
      </w:r>
      <w:r>
        <w:rPr>
          <w:rFonts w:hint="eastAsia" w:ascii="仿宋" w:hAnsi="仿宋" w:eastAsia="仿宋" w:cs="仿宋"/>
          <w:sz w:val="32"/>
          <w:szCs w:val="32"/>
          <w:lang w:val="en-US" w:eastAsia="zh-CN"/>
        </w:rPr>
        <w:t>了</w:t>
      </w:r>
      <w:r>
        <w:rPr>
          <w:rFonts w:hint="eastAsia" w:ascii="仿宋" w:hAnsi="仿宋" w:eastAsia="仿宋" w:cs="仿宋"/>
          <w:sz w:val="32"/>
          <w:szCs w:val="32"/>
        </w:rPr>
        <w:t>“粤港澳三地职业经理人标准制定和人才互认”的提案，</w:t>
      </w:r>
      <w:r>
        <w:rPr>
          <w:rFonts w:hint="eastAsia" w:ascii="仿宋" w:hAnsi="仿宋" w:eastAsia="仿宋" w:cs="仿宋"/>
          <w:sz w:val="32"/>
          <w:szCs w:val="32"/>
          <w:lang w:val="en-US" w:eastAsia="zh-CN"/>
        </w:rPr>
        <w:t>在</w:t>
      </w:r>
      <w:r>
        <w:rPr>
          <w:rFonts w:hint="eastAsia" w:ascii="仿宋" w:hAnsi="仿宋" w:eastAsia="仿宋" w:cs="仿宋"/>
          <w:sz w:val="32"/>
          <w:szCs w:val="32"/>
        </w:rPr>
        <w:t>今年</w:t>
      </w:r>
      <w:r>
        <w:rPr>
          <w:rFonts w:hint="eastAsia" w:ascii="仿宋" w:hAnsi="仿宋" w:eastAsia="仿宋" w:cs="仿宋"/>
          <w:sz w:val="32"/>
          <w:szCs w:val="32"/>
          <w:lang w:val="en-US" w:eastAsia="zh-CN"/>
        </w:rPr>
        <w:t>全国政协会议上正式提出，并被全国政协确立为</w:t>
      </w:r>
      <w:r>
        <w:rPr>
          <w:rFonts w:hint="eastAsia" w:ascii="仿宋" w:hAnsi="仿宋" w:eastAsia="仿宋" w:cs="仿宋"/>
          <w:sz w:val="32"/>
          <w:szCs w:val="32"/>
        </w:rPr>
        <w:t>正式</w:t>
      </w:r>
      <w:r>
        <w:rPr>
          <w:rFonts w:hint="eastAsia" w:ascii="仿宋" w:hAnsi="仿宋" w:eastAsia="仿宋" w:cs="仿宋"/>
          <w:sz w:val="32"/>
          <w:szCs w:val="32"/>
          <w:lang w:val="en-US" w:eastAsia="zh-CN"/>
        </w:rPr>
        <w:t>提案批转给有关部门。该提案</w:t>
      </w:r>
      <w:r>
        <w:rPr>
          <w:rFonts w:hint="eastAsia" w:ascii="仿宋" w:hAnsi="仿宋" w:eastAsia="仿宋" w:cs="仿宋"/>
          <w:sz w:val="32"/>
          <w:szCs w:val="32"/>
        </w:rPr>
        <w:t>得到了广东省政府的</w:t>
      </w:r>
      <w:r>
        <w:rPr>
          <w:rFonts w:hint="eastAsia" w:ascii="仿宋" w:hAnsi="仿宋" w:eastAsia="仿宋" w:cs="仿宋"/>
          <w:sz w:val="32"/>
          <w:szCs w:val="32"/>
          <w:lang w:val="en-US" w:eastAsia="zh-CN"/>
        </w:rPr>
        <w:t>高度</w:t>
      </w:r>
      <w:r>
        <w:rPr>
          <w:rFonts w:hint="eastAsia" w:ascii="仿宋" w:hAnsi="仿宋" w:eastAsia="仿宋" w:cs="仿宋"/>
          <w:sz w:val="32"/>
          <w:szCs w:val="32"/>
        </w:rPr>
        <w:t>认可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这</w:t>
      </w:r>
      <w:r>
        <w:rPr>
          <w:rFonts w:hint="eastAsia" w:ascii="仿宋" w:hAnsi="仿宋" w:eastAsia="仿宋" w:cs="仿宋"/>
          <w:sz w:val="32"/>
          <w:szCs w:val="32"/>
        </w:rPr>
        <w:t>为我们下一步开展粤港澳</w:t>
      </w:r>
      <w:r>
        <w:rPr>
          <w:rFonts w:hint="eastAsia" w:ascii="仿宋" w:hAnsi="仿宋" w:eastAsia="仿宋" w:cs="仿宋"/>
          <w:sz w:val="32"/>
          <w:szCs w:val="32"/>
          <w:lang w:val="en-US" w:eastAsia="zh-CN"/>
        </w:rPr>
        <w:t>大湾区</w:t>
      </w:r>
      <w:r>
        <w:rPr>
          <w:rFonts w:hint="eastAsia" w:ascii="仿宋" w:hAnsi="仿宋" w:eastAsia="仿宋" w:cs="仿宋"/>
          <w:sz w:val="32"/>
          <w:szCs w:val="32"/>
        </w:rPr>
        <w:t>职业经理人标准的制定、人才互认和人才流动配置提供了政策依据和工作支撑。</w:t>
      </w:r>
    </w:p>
    <w:p w14:paraId="4624BAC7">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是推进高端职业经理人才市场先行先试。依托长三角一体化示范核心区的区位优势，与江苏省人社厅探索共同推动建立长三角高端职业经理人才市场，积极整合汇聚企业资源和人才资源，开发市场服务功能，搭建人才市场服务平台，为开展企业和职业经理人择人求职市场服务创造条件。</w:t>
      </w:r>
    </w:p>
    <w:p w14:paraId="5893F989">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四是加强基础性人才市场建设。</w:t>
      </w:r>
      <w:r>
        <w:rPr>
          <w:rFonts w:hint="eastAsia" w:ascii="仿宋" w:hAnsi="仿宋" w:eastAsia="仿宋" w:cs="仿宋"/>
          <w:sz w:val="32"/>
          <w:szCs w:val="32"/>
          <w:lang w:val="en-US" w:eastAsia="zh-CN"/>
        </w:rPr>
        <w:t>为</w:t>
      </w:r>
      <w:r>
        <w:rPr>
          <w:rFonts w:hint="eastAsia" w:ascii="仿宋" w:hAnsi="仿宋" w:eastAsia="仿宋" w:cs="仿宋"/>
          <w:sz w:val="32"/>
          <w:szCs w:val="32"/>
        </w:rPr>
        <w:t>贯彻国家就业优先战略，积极</w:t>
      </w:r>
      <w:r>
        <w:rPr>
          <w:rFonts w:hint="eastAsia" w:ascii="仿宋" w:hAnsi="仿宋" w:eastAsia="仿宋" w:cs="仿宋"/>
          <w:sz w:val="32"/>
          <w:szCs w:val="32"/>
          <w:lang w:val="en-US" w:eastAsia="zh-CN"/>
        </w:rPr>
        <w:t>促进</w:t>
      </w:r>
      <w:r>
        <w:rPr>
          <w:rFonts w:hint="eastAsia" w:ascii="仿宋" w:hAnsi="仿宋" w:eastAsia="仿宋" w:cs="仿宋"/>
          <w:sz w:val="32"/>
          <w:szCs w:val="32"/>
        </w:rPr>
        <w:t>高校毕业生等青年</w:t>
      </w:r>
      <w:r>
        <w:rPr>
          <w:rFonts w:hint="eastAsia" w:ascii="仿宋" w:hAnsi="仿宋" w:eastAsia="仿宋" w:cs="仿宋"/>
          <w:sz w:val="32"/>
          <w:szCs w:val="32"/>
          <w:lang w:val="en-US" w:eastAsia="zh-CN"/>
        </w:rPr>
        <w:t>群体</w:t>
      </w:r>
      <w:r>
        <w:rPr>
          <w:rFonts w:hint="eastAsia" w:ascii="仿宋" w:hAnsi="仿宋" w:eastAsia="仿宋" w:cs="仿宋"/>
          <w:sz w:val="32"/>
          <w:szCs w:val="32"/>
        </w:rPr>
        <w:t>就业创业</w:t>
      </w:r>
      <w:r>
        <w:rPr>
          <w:rFonts w:hint="eastAsia" w:ascii="仿宋" w:hAnsi="仿宋" w:eastAsia="仿宋" w:cs="仿宋"/>
          <w:sz w:val="32"/>
          <w:szCs w:val="32"/>
          <w:lang w:val="en-US" w:eastAsia="zh-CN"/>
        </w:rPr>
        <w:t>，推动形成基础性人才市场。</w:t>
      </w:r>
      <w:r>
        <w:rPr>
          <w:rFonts w:hint="eastAsia" w:ascii="仿宋" w:hAnsi="仿宋" w:eastAsia="仿宋" w:cs="仿宋"/>
          <w:sz w:val="32"/>
          <w:szCs w:val="32"/>
        </w:rPr>
        <w:t>2022年11月，我们在安徽省成立了就业与职业发展创新基地平台，秉持以“评价为抓手，服务为内容，数据为依托，就业为目标”的服务宗旨，充分利用互联网大数据技术，积极对接当地高校和企业，开展毕业生供需分析、公益测评、定制培训、创新创业大赛、企业见习、就业帮扶、人才创业等系列服务，着力打通院校与企业、择人与求职之间的通道，促进产教融合、校企合作，努力实现人才精准就业、高质量就业。截至目前，已对接了</w:t>
      </w:r>
      <w:r>
        <w:rPr>
          <w:rFonts w:hint="eastAsia" w:ascii="仿宋" w:hAnsi="仿宋" w:eastAsia="仿宋" w:cs="仿宋"/>
          <w:sz w:val="32"/>
          <w:szCs w:val="32"/>
          <w:lang w:val="en-US" w:eastAsia="zh-CN"/>
        </w:rPr>
        <w:t>48</w:t>
      </w:r>
      <w:r>
        <w:rPr>
          <w:rFonts w:hint="eastAsia" w:ascii="仿宋" w:hAnsi="仿宋" w:eastAsia="仿宋" w:cs="仿宋"/>
          <w:sz w:val="32"/>
          <w:szCs w:val="32"/>
        </w:rPr>
        <w:t>所学校和1</w:t>
      </w:r>
      <w:r>
        <w:rPr>
          <w:rFonts w:hint="eastAsia" w:ascii="仿宋" w:hAnsi="仿宋" w:eastAsia="仿宋" w:cs="仿宋"/>
          <w:sz w:val="32"/>
          <w:szCs w:val="32"/>
          <w:lang w:val="en-US" w:eastAsia="zh-CN"/>
        </w:rPr>
        <w:t>22</w:t>
      </w:r>
      <w:r>
        <w:rPr>
          <w:rFonts w:hint="eastAsia" w:ascii="仿宋" w:hAnsi="仿宋" w:eastAsia="仿宋" w:cs="仿宋"/>
          <w:sz w:val="32"/>
          <w:szCs w:val="32"/>
        </w:rPr>
        <w:t>家企业，为毕业生提供公益测评</w:t>
      </w:r>
      <w:r>
        <w:rPr>
          <w:rFonts w:hint="eastAsia" w:ascii="仿宋" w:hAnsi="仿宋" w:eastAsia="仿宋" w:cs="仿宋"/>
          <w:sz w:val="32"/>
          <w:szCs w:val="32"/>
          <w:lang w:val="en-US" w:eastAsia="zh-CN"/>
        </w:rPr>
        <w:t>36900</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技能测评23400，意识测评13500</w:t>
      </w:r>
      <w:r>
        <w:rPr>
          <w:rFonts w:hint="eastAsia" w:ascii="仿宋" w:hAnsi="仿宋" w:eastAsia="仿宋" w:cs="仿宋"/>
          <w:sz w:val="32"/>
          <w:szCs w:val="32"/>
          <w:lang w:eastAsia="zh-CN"/>
        </w:rPr>
        <w:t>）</w:t>
      </w:r>
      <w:r>
        <w:rPr>
          <w:rFonts w:hint="eastAsia" w:ascii="仿宋" w:hAnsi="仿宋" w:eastAsia="仿宋" w:cs="仿宋"/>
          <w:sz w:val="32"/>
          <w:szCs w:val="32"/>
        </w:rPr>
        <w:t>，为人才提供需求岗位</w:t>
      </w:r>
      <w:r>
        <w:rPr>
          <w:rFonts w:hint="eastAsia" w:ascii="仿宋" w:hAnsi="仿宋" w:eastAsia="仿宋" w:cs="仿宋"/>
          <w:sz w:val="32"/>
          <w:szCs w:val="32"/>
          <w:lang w:val="en-US" w:eastAsia="zh-CN"/>
        </w:rPr>
        <w:t>965</w:t>
      </w:r>
      <w:r>
        <w:rPr>
          <w:rFonts w:hint="eastAsia" w:ascii="仿宋" w:hAnsi="仿宋" w:eastAsia="仿宋" w:cs="仿宋"/>
          <w:sz w:val="32"/>
          <w:szCs w:val="32"/>
        </w:rPr>
        <w:t>0个。创新基地的创建，必将为职业经理人才队伍建设和人才市场发展提供了坚实的后备人才资源。</w:t>
      </w:r>
    </w:p>
    <w:p w14:paraId="1F61FC4D">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是探索人才市场诚信建设。针对目前国内人才信用信息收集困难、失实失真等问题，为企事业单位在选人用人方便提供人才的相关诚信情况，我们利用已开发的品信信息查询系统和品信评估系统，指导中职协信工委率先探索在央企</w:t>
      </w:r>
      <w:r>
        <w:rPr>
          <w:rFonts w:hint="eastAsia" w:ascii="仿宋" w:hAnsi="仿宋" w:eastAsia="仿宋" w:cs="仿宋"/>
          <w:sz w:val="32"/>
          <w:szCs w:val="32"/>
          <w:lang w:val="en-US" w:eastAsia="zh-CN"/>
        </w:rPr>
        <w:t>国企、</w:t>
      </w:r>
      <w:r>
        <w:rPr>
          <w:rFonts w:hint="eastAsia" w:ascii="仿宋" w:hAnsi="仿宋" w:eastAsia="仿宋" w:cs="仿宋"/>
          <w:sz w:val="32"/>
          <w:szCs w:val="32"/>
        </w:rPr>
        <w:t>事业单位和部分区域开展人才品信评估</w:t>
      </w:r>
      <w:r>
        <w:rPr>
          <w:rFonts w:hint="eastAsia" w:ascii="仿宋" w:hAnsi="仿宋" w:eastAsia="仿宋" w:cs="仿宋"/>
          <w:sz w:val="32"/>
          <w:szCs w:val="32"/>
          <w:lang w:val="en-US" w:eastAsia="zh-CN"/>
        </w:rPr>
        <w:t>工作</w:t>
      </w:r>
      <w:r>
        <w:rPr>
          <w:rFonts w:hint="eastAsia" w:ascii="仿宋" w:hAnsi="仿宋" w:eastAsia="仿宋" w:cs="仿宋"/>
          <w:sz w:val="32"/>
          <w:szCs w:val="32"/>
        </w:rPr>
        <w:t>，为用人单位在选人用人</w:t>
      </w:r>
      <w:r>
        <w:rPr>
          <w:rFonts w:hint="eastAsia" w:ascii="仿宋" w:hAnsi="仿宋" w:eastAsia="仿宋" w:cs="仿宋"/>
          <w:sz w:val="32"/>
          <w:szCs w:val="32"/>
          <w:lang w:val="en-US" w:eastAsia="zh-CN"/>
        </w:rPr>
        <w:t>等</w:t>
      </w:r>
      <w:r>
        <w:rPr>
          <w:rFonts w:hint="eastAsia" w:ascii="仿宋" w:hAnsi="仿宋" w:eastAsia="仿宋" w:cs="仿宋"/>
          <w:sz w:val="32"/>
          <w:szCs w:val="32"/>
        </w:rPr>
        <w:t>方面</w:t>
      </w:r>
      <w:r>
        <w:rPr>
          <w:rFonts w:hint="eastAsia" w:ascii="仿宋" w:hAnsi="仿宋" w:eastAsia="仿宋" w:cs="仿宋"/>
          <w:sz w:val="32"/>
          <w:szCs w:val="32"/>
          <w:lang w:eastAsia="zh-CN"/>
        </w:rPr>
        <w:t>，</w:t>
      </w:r>
      <w:r>
        <w:rPr>
          <w:rFonts w:hint="eastAsia" w:ascii="仿宋" w:hAnsi="仿宋" w:eastAsia="仿宋" w:cs="仿宋"/>
          <w:sz w:val="32"/>
          <w:szCs w:val="32"/>
        </w:rPr>
        <w:t>提供</w:t>
      </w:r>
      <w:r>
        <w:rPr>
          <w:rFonts w:hint="eastAsia" w:ascii="仿宋" w:hAnsi="仿宋" w:eastAsia="仿宋" w:cs="仿宋"/>
          <w:sz w:val="32"/>
          <w:szCs w:val="32"/>
          <w:lang w:val="en-US" w:eastAsia="zh-CN"/>
        </w:rPr>
        <w:t>了</w:t>
      </w:r>
      <w:r>
        <w:rPr>
          <w:rFonts w:hint="eastAsia" w:ascii="仿宋" w:hAnsi="仿宋" w:eastAsia="仿宋" w:cs="仿宋"/>
          <w:sz w:val="32"/>
          <w:szCs w:val="32"/>
        </w:rPr>
        <w:t>相关</w:t>
      </w:r>
      <w:r>
        <w:rPr>
          <w:rFonts w:hint="eastAsia" w:ascii="仿宋" w:hAnsi="仿宋" w:eastAsia="仿宋" w:cs="仿宋"/>
          <w:sz w:val="32"/>
          <w:szCs w:val="32"/>
          <w:lang w:val="en-US" w:eastAsia="zh-CN"/>
        </w:rPr>
        <w:t>的</w:t>
      </w:r>
      <w:r>
        <w:rPr>
          <w:rFonts w:hint="eastAsia" w:ascii="仿宋" w:hAnsi="仿宋" w:eastAsia="仿宋" w:cs="仿宋"/>
          <w:sz w:val="32"/>
          <w:szCs w:val="32"/>
        </w:rPr>
        <w:t>诚信情况和信用评价服务。</w:t>
      </w:r>
    </w:p>
    <w:p w14:paraId="61D03D15">
      <w:pPr>
        <w:spacing w:line="600" w:lineRule="exact"/>
        <w:ind w:left="643"/>
        <w:rPr>
          <w:rFonts w:ascii="黑体" w:hAnsi="黑体" w:eastAsia="黑体" w:cs="仿宋"/>
          <w:sz w:val="32"/>
          <w:szCs w:val="32"/>
        </w:rPr>
      </w:pPr>
      <w:r>
        <w:rPr>
          <w:rFonts w:hint="eastAsia" w:ascii="黑体" w:hAnsi="黑体" w:eastAsia="黑体" w:cs="仿宋"/>
          <w:sz w:val="32"/>
          <w:szCs w:val="32"/>
          <w:lang w:val="en-US" w:eastAsia="zh-CN"/>
        </w:rPr>
        <w:t>四</w:t>
      </w:r>
      <w:r>
        <w:rPr>
          <w:rFonts w:hint="eastAsia" w:ascii="黑体" w:hAnsi="黑体" w:eastAsia="黑体" w:cs="仿宋"/>
          <w:sz w:val="32"/>
          <w:szCs w:val="32"/>
        </w:rPr>
        <w:t>、稳步拓展国际交流空间，夯实对外合作基础</w:t>
      </w:r>
    </w:p>
    <w:p w14:paraId="2E0EEA5E">
      <w:p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积极开展国际交流合作，</w:t>
      </w:r>
      <w:r>
        <w:rPr>
          <w:rFonts w:hint="eastAsia" w:ascii="仿宋" w:hAnsi="仿宋" w:eastAsia="仿宋" w:cs="仿宋"/>
          <w:sz w:val="32"/>
          <w:szCs w:val="32"/>
          <w:lang w:val="en-US" w:eastAsia="zh-CN"/>
        </w:rPr>
        <w:t>主动推进人力资源管理国际标准化建设</w:t>
      </w:r>
      <w:r>
        <w:rPr>
          <w:rFonts w:hint="eastAsia" w:ascii="仿宋" w:hAnsi="仿宋" w:eastAsia="仿宋" w:cs="仿宋"/>
          <w:sz w:val="32"/>
          <w:szCs w:val="32"/>
        </w:rPr>
        <w:t>，是</w:t>
      </w:r>
      <w:r>
        <w:rPr>
          <w:rFonts w:hint="eastAsia" w:ascii="仿宋" w:hAnsi="仿宋" w:eastAsia="仿宋" w:cs="仿宋"/>
          <w:sz w:val="32"/>
          <w:szCs w:val="32"/>
          <w:lang w:val="en-US" w:eastAsia="zh-CN"/>
        </w:rPr>
        <w:t>中职协</w:t>
      </w:r>
      <w:r>
        <w:rPr>
          <w:rFonts w:hint="eastAsia" w:ascii="仿宋" w:hAnsi="仿宋" w:eastAsia="仿宋" w:cs="仿宋"/>
          <w:sz w:val="32"/>
          <w:szCs w:val="32"/>
        </w:rPr>
        <w:t>业务体系建设方面的一项</w:t>
      </w:r>
      <w:r>
        <w:rPr>
          <w:rFonts w:hint="eastAsia" w:ascii="仿宋" w:hAnsi="仿宋" w:eastAsia="仿宋" w:cs="仿宋"/>
          <w:sz w:val="32"/>
          <w:szCs w:val="32"/>
          <w:lang w:val="en-US" w:eastAsia="zh-CN"/>
        </w:rPr>
        <w:t>全新</w:t>
      </w:r>
      <w:r>
        <w:rPr>
          <w:rFonts w:hint="eastAsia" w:ascii="仿宋" w:hAnsi="仿宋" w:eastAsia="仿宋" w:cs="仿宋"/>
          <w:sz w:val="32"/>
          <w:szCs w:val="32"/>
        </w:rPr>
        <w:t>内容，也是</w:t>
      </w:r>
      <w:r>
        <w:rPr>
          <w:rFonts w:hint="eastAsia" w:ascii="仿宋" w:hAnsi="仿宋" w:eastAsia="仿宋" w:cs="仿宋"/>
          <w:sz w:val="32"/>
          <w:szCs w:val="32"/>
          <w:lang w:val="en-US" w:eastAsia="zh-CN"/>
        </w:rPr>
        <w:t>这六年</w:t>
      </w:r>
      <w:r>
        <w:rPr>
          <w:rFonts w:hint="eastAsia" w:ascii="仿宋" w:hAnsi="仿宋" w:eastAsia="仿宋" w:cs="仿宋"/>
          <w:sz w:val="32"/>
          <w:szCs w:val="32"/>
        </w:rPr>
        <w:t>工作中的一个亮点。</w:t>
      </w:r>
      <w:r>
        <w:rPr>
          <w:rFonts w:hint="eastAsia" w:ascii="仿宋" w:hAnsi="仿宋" w:eastAsia="仿宋" w:cs="仿宋"/>
          <w:sz w:val="32"/>
          <w:szCs w:val="32"/>
          <w:lang w:val="en-US" w:eastAsia="zh-CN"/>
        </w:rPr>
        <w:t>立足“走出去、引进来”的工作宗旨，我们充分利用相关国际合作平台，积极引进先进适用的国际标准，加快</w:t>
      </w:r>
      <w:r>
        <w:rPr>
          <w:rFonts w:hint="eastAsia" w:ascii="仿宋" w:hAnsi="仿宋" w:eastAsia="仿宋" w:cs="仿宋"/>
          <w:sz w:val="32"/>
          <w:szCs w:val="32"/>
        </w:rPr>
        <w:t>推动中国标准</w:t>
      </w:r>
      <w:r>
        <w:rPr>
          <w:rFonts w:hint="eastAsia" w:ascii="仿宋" w:hAnsi="仿宋" w:eastAsia="仿宋" w:cs="仿宋"/>
          <w:sz w:val="32"/>
          <w:szCs w:val="32"/>
          <w:lang w:val="en-US" w:eastAsia="zh-CN"/>
        </w:rPr>
        <w:t>成</w:t>
      </w:r>
      <w:r>
        <w:rPr>
          <w:rFonts w:hint="eastAsia" w:ascii="仿宋" w:hAnsi="仿宋" w:eastAsia="仿宋" w:cs="仿宋"/>
          <w:sz w:val="32"/>
          <w:szCs w:val="32"/>
        </w:rPr>
        <w:t>为</w:t>
      </w:r>
      <w:r>
        <w:rPr>
          <w:rFonts w:hint="eastAsia" w:ascii="仿宋" w:hAnsi="仿宋" w:eastAsia="仿宋" w:cs="仿宋"/>
          <w:sz w:val="32"/>
          <w:szCs w:val="32"/>
          <w:lang w:val="en-US" w:eastAsia="zh-CN"/>
        </w:rPr>
        <w:t>世界</w:t>
      </w:r>
      <w:r>
        <w:rPr>
          <w:rFonts w:hint="eastAsia" w:ascii="仿宋" w:hAnsi="仿宋" w:eastAsia="仿宋" w:cs="仿宋"/>
          <w:sz w:val="32"/>
          <w:szCs w:val="32"/>
        </w:rPr>
        <w:t>标准，</w:t>
      </w:r>
      <w:r>
        <w:rPr>
          <w:rFonts w:hint="eastAsia" w:ascii="仿宋" w:hAnsi="仿宋" w:eastAsia="仿宋" w:cs="仿宋"/>
          <w:sz w:val="32"/>
          <w:szCs w:val="32"/>
          <w:lang w:val="en-US" w:eastAsia="zh-CN"/>
        </w:rPr>
        <w:t>不断提升我国人力资源管理标准化水平。</w:t>
      </w:r>
    </w:p>
    <w:p w14:paraId="0FBA7CCC">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一是积极承担政府授权职能。2021年经国家标准化管理委员会批准，中职协成为国际标准化组织人力资源管理技术委员会（ISO/TC 260）国内技术对口单位，负责牵头开展人力资源管理国际标准化工作</w:t>
      </w:r>
      <w:r>
        <w:rPr>
          <w:rFonts w:hint="eastAsia" w:ascii="仿宋" w:hAnsi="仿宋" w:eastAsia="仿宋" w:cs="仿宋"/>
          <w:sz w:val="32"/>
          <w:szCs w:val="32"/>
          <w:lang w:eastAsia="zh-CN"/>
        </w:rPr>
        <w:t>，</w:t>
      </w:r>
      <w:r>
        <w:rPr>
          <w:rFonts w:hint="eastAsia" w:ascii="仿宋" w:hAnsi="仿宋" w:eastAsia="仿宋" w:cs="仿宋"/>
          <w:sz w:val="32"/>
          <w:szCs w:val="32"/>
        </w:rPr>
        <w:t>这是政府赋予协会的一项重要职能。</w:t>
      </w:r>
      <w:r>
        <w:rPr>
          <w:rFonts w:hint="eastAsia" w:ascii="仿宋" w:hAnsi="仿宋" w:eastAsia="仿宋" w:cs="仿宋"/>
          <w:sz w:val="32"/>
          <w:szCs w:val="32"/>
          <w:lang w:val="en-US" w:eastAsia="zh-CN"/>
        </w:rPr>
        <w:t>自承担这项职责任务以来，我们</w:t>
      </w:r>
      <w:r>
        <w:rPr>
          <w:rFonts w:hint="eastAsia" w:ascii="仿宋" w:hAnsi="仿宋" w:eastAsia="仿宋" w:cs="仿宋"/>
          <w:sz w:val="32"/>
          <w:szCs w:val="32"/>
        </w:rPr>
        <w:t>会同有关单位，组建</w:t>
      </w:r>
      <w:r>
        <w:rPr>
          <w:rFonts w:hint="eastAsia" w:ascii="仿宋" w:hAnsi="仿宋" w:eastAsia="仿宋" w:cs="仿宋"/>
          <w:sz w:val="32"/>
          <w:szCs w:val="32"/>
          <w:lang w:val="en-US" w:eastAsia="zh-CN"/>
        </w:rPr>
        <w:t>了</w:t>
      </w:r>
      <w:r>
        <w:rPr>
          <w:rFonts w:hint="eastAsia" w:ascii="仿宋" w:hAnsi="仿宋" w:eastAsia="仿宋" w:cs="仿宋"/>
          <w:sz w:val="32"/>
          <w:szCs w:val="32"/>
        </w:rPr>
        <w:t>国内技术对口工作组，分期分批向ISO/TC 260选派国际标准注册专家，主动参与国际标准制修订和标准化活动。</w:t>
      </w:r>
    </w:p>
    <w:p w14:paraId="67233653">
      <w:pPr>
        <w:spacing w:line="56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z w:val="32"/>
          <w:szCs w:val="32"/>
        </w:rPr>
        <w:t>二是探索推动中国标准走向国际。协会多次代表中方参加ISO/TC 260年度全体会议，积极向ISO提出“中国方案”。2021年中方提出的“灵活就业”特别工作组提案和研究报告得到了TC 260专家的普遍认可，标志着我国参与人力资源国际标准化工作迈出了坚实的</w:t>
      </w:r>
      <w:r>
        <w:rPr>
          <w:rFonts w:hint="eastAsia" w:ascii="仿宋" w:hAnsi="仿宋" w:eastAsia="仿宋" w:cs="仿宋"/>
          <w:color w:val="000000" w:themeColor="text1"/>
          <w:sz w:val="32"/>
          <w:szCs w:val="32"/>
          <w14:textFill>
            <w14:solidFill>
              <w14:schemeClr w14:val="tx1"/>
            </w14:solidFill>
          </w14:textFill>
        </w:rPr>
        <w:t>一步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2023年中方提出的人才管理和职业规范等议题纳入了ISO/TC 260战略业务计划考虑的范畴</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2024年，中方提出的“绩效管理”标准提案已获</w:t>
      </w:r>
      <w:r>
        <w:rPr>
          <w:rFonts w:hint="eastAsia" w:ascii="仿宋" w:hAnsi="仿宋" w:eastAsia="仿宋" w:cs="仿宋"/>
          <w:color w:val="000000" w:themeColor="text1"/>
          <w:sz w:val="32"/>
          <w:szCs w:val="32"/>
          <w14:textFill>
            <w14:solidFill>
              <w14:schemeClr w14:val="tx1"/>
            </w14:solidFill>
          </w14:textFill>
        </w:rPr>
        <w:t>TC 260</w:t>
      </w:r>
      <w:r>
        <w:rPr>
          <w:rFonts w:hint="eastAsia" w:ascii="仿宋" w:hAnsi="仿宋" w:eastAsia="仿宋" w:cs="仿宋"/>
          <w:color w:val="000000" w:themeColor="text1"/>
          <w:sz w:val="32"/>
          <w:szCs w:val="32"/>
          <w:lang w:val="en-US" w:eastAsia="zh-CN"/>
          <w14:textFill>
            <w14:solidFill>
              <w14:schemeClr w14:val="tx1"/>
            </w14:solidFill>
          </w14:textFill>
        </w:rPr>
        <w:t>同意，并由中方牵头负责制定该项国际标准</w:t>
      </w:r>
      <w:r>
        <w:rPr>
          <w:rFonts w:hint="eastAsia" w:ascii="仿宋" w:hAnsi="仿宋" w:eastAsia="仿宋" w:cs="仿宋"/>
          <w:color w:val="000000" w:themeColor="text1"/>
          <w:sz w:val="32"/>
          <w:szCs w:val="32"/>
          <w14:textFill>
            <w14:solidFill>
              <w14:schemeClr w14:val="tx1"/>
            </w14:solidFill>
          </w14:textFill>
        </w:rPr>
        <w:t>。</w:t>
      </w:r>
    </w:p>
    <w:p w14:paraId="23A707A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是有序引进国际标准。由中职协牵头，会同中国石油化工集团公司党组党校（管理干部学院）、中国网络安全审查技术与认证中心、中国质量认证中心、北京外企人力资源服务有限公司、北京首经人才集团有限公司、安徽省通信产业服务有限公司等单位，共同发起组建ISO/TC 260国际标准引进工作组，对ISO已经颁布的30余项人力资源管理标准进行分析研究，对符合当前国内市场和企业普遍需要的标准，有序开展引进工作。目前已完成了《员工敬业度》《学习和发展》《招聘指南》《继任计划指标集》等四项国际标准的翻译、专家论证及标准立项的前期准备，并向人社部有关部门提交了立项申请报告。</w:t>
      </w:r>
    </w:p>
    <w:p w14:paraId="4900B9E4">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是主动参与国际科技交流与创新。2023年，与中国科学技术交流中心、中国国际人才交流基金会、国家知识产权局知识产权发展研究中心、中国中小企业协会等12家单位联合发起成立了“民间国际科技创新服务联盟”，积极开展民间国际科技合作战略研究，构建科技服务体系，推动形成“开放、协作、服务、共赢”的科技创新生态，努力打造面向世界的科技创新服务平台。同年4月，在浙江</w:t>
      </w:r>
      <w:r>
        <w:rPr>
          <w:rFonts w:hint="eastAsia" w:ascii="仿宋" w:hAnsi="仿宋" w:eastAsia="仿宋" w:cs="仿宋"/>
          <w:sz w:val="32"/>
          <w:szCs w:val="32"/>
          <w:lang w:val="en-US" w:eastAsia="zh-CN"/>
        </w:rPr>
        <w:t>省金华市</w:t>
      </w:r>
      <w:r>
        <w:rPr>
          <w:rFonts w:hint="eastAsia" w:ascii="仿宋" w:hAnsi="仿宋" w:eastAsia="仿宋" w:cs="仿宋"/>
          <w:sz w:val="32"/>
          <w:szCs w:val="32"/>
        </w:rPr>
        <w:t>参加了“首届国际科技开放合作大会”。</w:t>
      </w:r>
    </w:p>
    <w:p w14:paraId="5EE7BBE0">
      <w:pPr>
        <w:spacing w:line="600" w:lineRule="exact"/>
        <w:ind w:firstLine="640" w:firstLineChars="200"/>
        <w:rPr>
          <w:rFonts w:hint="eastAsia" w:ascii="黑体" w:hAnsi="黑体" w:eastAsia="黑体" w:cs="仿宋"/>
          <w:sz w:val="32"/>
          <w:szCs w:val="32"/>
        </w:rPr>
      </w:pPr>
      <w:r>
        <w:rPr>
          <w:rFonts w:hint="eastAsia" w:ascii="黑体" w:hAnsi="黑体" w:eastAsia="黑体" w:cs="仿宋"/>
          <w:sz w:val="32"/>
          <w:szCs w:val="32"/>
          <w:lang w:val="en-US" w:eastAsia="zh-CN"/>
        </w:rPr>
        <w:t>五</w:t>
      </w:r>
      <w:r>
        <w:rPr>
          <w:rFonts w:hint="eastAsia" w:ascii="黑体" w:hAnsi="黑体" w:eastAsia="黑体" w:cs="仿宋"/>
          <w:sz w:val="32"/>
          <w:szCs w:val="32"/>
        </w:rPr>
        <w:t>、践行服务会员理念，共促行业高质量发展</w:t>
      </w:r>
    </w:p>
    <w:p w14:paraId="0E5B6D21">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协会坚持以“四个服务”为目标，把创新服务方式、优化服务体系、对接会员需求放在协会建设的重要位置，不断拓展服务内容，扩大服务范围，努力打造</w:t>
      </w:r>
      <w:r>
        <w:rPr>
          <w:rFonts w:hint="eastAsia" w:ascii="仿宋" w:hAnsi="仿宋" w:eastAsia="仿宋" w:cs="仿宋"/>
          <w:sz w:val="32"/>
          <w:szCs w:val="32"/>
          <w:lang w:val="en-US" w:eastAsia="zh-CN"/>
        </w:rPr>
        <w:t>具有行业特色</w:t>
      </w:r>
      <w:r>
        <w:rPr>
          <w:rFonts w:hint="eastAsia" w:ascii="仿宋" w:hAnsi="仿宋" w:eastAsia="仿宋" w:cs="仿宋"/>
          <w:sz w:val="32"/>
          <w:szCs w:val="32"/>
        </w:rPr>
        <w:t>的社团组织。</w:t>
      </w:r>
    </w:p>
    <w:p w14:paraId="6A5E3C36">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一是持续加强会员队伍建设。注重发挥分支（代表）机构、理事单位、地方职协和合作机构的职能作用，紧紧抓住发展、管理、服务等环节，推动会员队伍逐年发展壮大。目前协会</w:t>
      </w:r>
      <w:r>
        <w:rPr>
          <w:rFonts w:hint="eastAsia" w:ascii="仿宋" w:hAnsi="仿宋" w:eastAsia="仿宋" w:cs="仿宋"/>
          <w:sz w:val="32"/>
          <w:szCs w:val="32"/>
          <w:lang w:val="en-US" w:eastAsia="zh-CN"/>
        </w:rPr>
        <w:t>拥</w:t>
      </w:r>
      <w:r>
        <w:rPr>
          <w:rFonts w:hint="eastAsia" w:ascii="仿宋" w:hAnsi="仿宋" w:eastAsia="仿宋" w:cs="仿宋"/>
          <w:sz w:val="32"/>
          <w:szCs w:val="32"/>
        </w:rPr>
        <w:t>有</w:t>
      </w:r>
      <w:r>
        <w:rPr>
          <w:rFonts w:hint="eastAsia" w:ascii="仿宋" w:hAnsi="仿宋" w:eastAsia="仿宋" w:cs="仿宋"/>
          <w:sz w:val="32"/>
          <w:szCs w:val="32"/>
          <w:lang w:val="en-US" w:eastAsia="zh-CN"/>
        </w:rPr>
        <w:t>的</w:t>
      </w:r>
      <w:r>
        <w:rPr>
          <w:rFonts w:hint="eastAsia" w:ascii="仿宋" w:hAnsi="仿宋" w:eastAsia="仿宋" w:cs="仿宋"/>
          <w:sz w:val="32"/>
          <w:szCs w:val="32"/>
        </w:rPr>
        <w:t>会员</w:t>
      </w:r>
      <w:r>
        <w:rPr>
          <w:rFonts w:hint="eastAsia" w:ascii="仿宋" w:hAnsi="仿宋" w:eastAsia="仿宋" w:cs="仿宋"/>
          <w:sz w:val="32"/>
          <w:szCs w:val="32"/>
          <w:lang w:val="en-US" w:eastAsia="zh-CN"/>
        </w:rPr>
        <w:t>人数</w:t>
      </w:r>
      <w:r>
        <w:rPr>
          <w:rFonts w:hint="eastAsia" w:ascii="仿宋" w:hAnsi="仿宋" w:eastAsia="仿宋" w:cs="仿宋"/>
          <w:sz w:val="32"/>
          <w:szCs w:val="32"/>
        </w:rPr>
        <w:t>比上一届增加了1.6倍，会员的广泛性、代表性逐步显现。</w:t>
      </w:r>
    </w:p>
    <w:p w14:paraId="645BABB0">
      <w:pPr>
        <w:spacing w:line="600" w:lineRule="exact"/>
        <w:ind w:firstLine="640" w:firstLineChars="200"/>
        <w:rPr>
          <w:rFonts w:hint="eastAsia" w:ascii="仿宋" w:hAnsi="仿宋" w:eastAsia="仿宋" w:cs="仿宋"/>
          <w:color w:val="FF0000"/>
          <w:sz w:val="32"/>
          <w:szCs w:val="32"/>
        </w:rPr>
      </w:pPr>
      <w:r>
        <w:rPr>
          <w:rFonts w:hint="eastAsia" w:ascii="仿宋" w:hAnsi="仿宋" w:eastAsia="仿宋" w:cs="仿宋"/>
          <w:sz w:val="32"/>
          <w:szCs w:val="32"/>
        </w:rPr>
        <w:t>二是调整规范分支机构建设。依据中职协《章程》和相关规定，修定完善了《分支机构管理办法》，按照“总量控制、结构调整、功能优化、服务大局”的原则，结合国家区域经济发展的总体要求，通过新建、撤并重组等方式，对分支机构进行了调整和业务功能重塑，为推进相关业务发展起到了积极作用。协会现有</w:t>
      </w:r>
      <w:r>
        <w:rPr>
          <w:rFonts w:hint="eastAsia" w:ascii="仿宋" w:hAnsi="仿宋" w:eastAsia="仿宋" w:cs="仿宋"/>
          <w:sz w:val="32"/>
          <w:szCs w:val="32"/>
          <w:lang w:val="en-US" w:eastAsia="zh-CN"/>
        </w:rPr>
        <w:t>物业经理分会、项目经理分会、信用工作委员会、人力资源专业委员会</w:t>
      </w:r>
      <w:r>
        <w:rPr>
          <w:rFonts w:hint="eastAsia" w:ascii="Times New Roman" w:hAnsi="Times New Roman" w:eastAsia="仿宋" w:cs="Times New Roman"/>
          <w:sz w:val="32"/>
          <w:szCs w:val="32"/>
        </w:rPr>
        <w:t>4</w:t>
      </w:r>
      <w:r>
        <w:rPr>
          <w:rFonts w:hint="eastAsia" w:ascii="仿宋" w:hAnsi="仿宋" w:eastAsia="仿宋" w:cs="仿宋"/>
          <w:sz w:val="32"/>
          <w:szCs w:val="32"/>
        </w:rPr>
        <w:t>个分支机构</w:t>
      </w:r>
      <w:r>
        <w:rPr>
          <w:rFonts w:hint="eastAsia" w:ascii="仿宋" w:hAnsi="仿宋" w:eastAsia="仿宋" w:cs="仿宋"/>
          <w:sz w:val="32"/>
          <w:szCs w:val="32"/>
          <w:lang w:val="en-US" w:eastAsia="zh-CN"/>
        </w:rPr>
        <w:t>和粤港澳大湾区代表处、长三角办事处</w:t>
      </w:r>
      <w:r>
        <w:rPr>
          <w:rFonts w:hint="eastAsia" w:ascii="Times New Roman" w:hAnsi="Times New Roman" w:eastAsia="仿宋" w:cs="Times New Roman"/>
          <w:sz w:val="32"/>
          <w:szCs w:val="32"/>
        </w:rPr>
        <w:t>2</w:t>
      </w:r>
      <w:r>
        <w:rPr>
          <w:rFonts w:hint="eastAsia" w:ascii="仿宋" w:hAnsi="仿宋" w:eastAsia="仿宋" w:cs="仿宋"/>
          <w:sz w:val="32"/>
          <w:szCs w:val="32"/>
        </w:rPr>
        <w:t>个代表机构</w:t>
      </w:r>
      <w:r>
        <w:rPr>
          <w:rFonts w:hint="eastAsia" w:ascii="仿宋" w:hAnsi="仿宋" w:eastAsia="仿宋" w:cs="仿宋"/>
          <w:sz w:val="32"/>
          <w:szCs w:val="32"/>
          <w:lang w:eastAsia="zh-CN"/>
        </w:rPr>
        <w:t>。</w:t>
      </w:r>
    </w:p>
    <w:p w14:paraId="39ADBAF6">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三是开展多样化的交流活动。以主办、联合主办、指导举办等形式，先后组织开展了“</w:t>
      </w:r>
      <w:r>
        <w:rPr>
          <w:rFonts w:hint="eastAsia" w:ascii="Times New Roman" w:hAnsi="Times New Roman" w:eastAsia="仿宋" w:cs="Times New Roman"/>
          <w:sz w:val="32"/>
          <w:szCs w:val="32"/>
        </w:rPr>
        <w:t>2019</w:t>
      </w:r>
      <w:r>
        <w:rPr>
          <w:rFonts w:hint="eastAsia" w:ascii="仿宋" w:hAnsi="仿宋" w:eastAsia="仿宋" w:cs="仿宋"/>
          <w:sz w:val="32"/>
          <w:szCs w:val="32"/>
        </w:rPr>
        <w:t>年中国职业经理人发展高峰论坛”“新旧动能转换与职业经理人发展高峰论坛”“第三和第四届国防军工行业人力资源管理创新大会”“中国式现代化与高素质职业经理人队伍建设交流大会”等</w:t>
      </w:r>
      <w:r>
        <w:rPr>
          <w:rFonts w:hint="eastAsia" w:ascii="Times New Roman" w:hAnsi="Times New Roman" w:eastAsia="仿宋" w:cs="Times New Roman"/>
          <w:sz w:val="32"/>
          <w:szCs w:val="32"/>
        </w:rPr>
        <w:t>10</w:t>
      </w:r>
      <w:r>
        <w:rPr>
          <w:rFonts w:hint="eastAsia" w:ascii="仿宋" w:hAnsi="仿宋" w:eastAsia="仿宋" w:cs="仿宋"/>
          <w:sz w:val="32"/>
          <w:szCs w:val="32"/>
        </w:rPr>
        <w:t>余场</w:t>
      </w:r>
      <w:r>
        <w:rPr>
          <w:rFonts w:hint="eastAsia" w:ascii="仿宋" w:hAnsi="仿宋" w:eastAsia="仿宋" w:cs="仿宋"/>
          <w:sz w:val="32"/>
          <w:szCs w:val="32"/>
          <w:lang w:val="en-US" w:eastAsia="zh-CN"/>
        </w:rPr>
        <w:t>重要</w:t>
      </w:r>
      <w:r>
        <w:rPr>
          <w:rFonts w:hint="eastAsia" w:ascii="仿宋" w:hAnsi="仿宋" w:eastAsia="仿宋" w:cs="仿宋"/>
          <w:sz w:val="32"/>
          <w:szCs w:val="32"/>
        </w:rPr>
        <w:t>活动，为会员企业相互交流、专业分享、商业对接搭建了合作平台。同时，加大与地方政府的联系，与其他兄弟协会联谊，帮助会员企业拓展各种资源，扩大会员的“朋友圈”与“生意圈”。</w:t>
      </w:r>
    </w:p>
    <w:p w14:paraId="71785E77">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是加强协会信息基础建设。换届以来我们十分重视互联网、大数据等现代信息技术的开发应用，建立完善了中国职业经理人协会官网、中国职业经理人才网、微信公众号、会员微信公众号和全国职业经理人才数据库等“两网两微一库”信息化服务平台。通过这些平台建设，有效整合了相关服务资源，为会员、企业和职业经理人才提供了人才素质测评、证书查询、会员展示、企业宣传、信息交流等系列服务，努力把协会打造成人力资源行业信息流量端口和职业经理人才服务之窗，切实将协会“两网两微一库”办成行业宣传阵地和会员服务之家。</w:t>
      </w:r>
    </w:p>
    <w:p w14:paraId="0B29C25E">
      <w:pPr>
        <w:spacing w:line="600" w:lineRule="exact"/>
        <w:ind w:firstLine="640" w:firstLineChars="200"/>
        <w:rPr>
          <w:rFonts w:hint="eastAsia" w:ascii="黑体" w:hAnsi="黑体" w:eastAsia="黑体" w:cs="仿宋"/>
          <w:sz w:val="32"/>
          <w:szCs w:val="32"/>
        </w:rPr>
      </w:pPr>
      <w:r>
        <w:rPr>
          <w:rFonts w:hint="eastAsia" w:ascii="黑体" w:hAnsi="黑体" w:eastAsia="黑体" w:cs="仿宋"/>
          <w:sz w:val="32"/>
          <w:szCs w:val="32"/>
          <w:lang w:val="en-US" w:eastAsia="zh-CN"/>
        </w:rPr>
        <w:t>六</w:t>
      </w:r>
      <w:r>
        <w:rPr>
          <w:rFonts w:hint="eastAsia" w:ascii="黑体" w:hAnsi="黑体" w:eastAsia="黑体" w:cs="仿宋"/>
          <w:sz w:val="32"/>
          <w:szCs w:val="32"/>
        </w:rPr>
        <w:t>、切实加强政治统领，不断提高</w:t>
      </w:r>
      <w:r>
        <w:rPr>
          <w:rFonts w:hint="eastAsia" w:ascii="黑体" w:hAnsi="黑体" w:eastAsia="黑体" w:cs="仿宋"/>
          <w:sz w:val="32"/>
          <w:szCs w:val="32"/>
          <w:lang w:val="en-US" w:eastAsia="zh-CN"/>
        </w:rPr>
        <w:t>中职协</w:t>
      </w:r>
      <w:r>
        <w:rPr>
          <w:rFonts w:hint="eastAsia" w:ascii="黑体" w:hAnsi="黑体" w:eastAsia="黑体" w:cs="仿宋"/>
          <w:sz w:val="32"/>
          <w:szCs w:val="32"/>
        </w:rPr>
        <w:t>整体建设水平</w:t>
      </w:r>
    </w:p>
    <w:p w14:paraId="2FBA2BD8">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“党的政治建设是党的根本性建设，决定党建方向和效果“。第二</w:t>
      </w:r>
      <w:r>
        <w:rPr>
          <w:rFonts w:hint="eastAsia" w:ascii="仿宋" w:hAnsi="仿宋" w:eastAsia="仿宋" w:cs="仿宋"/>
          <w:color w:val="auto"/>
          <w:sz w:val="32"/>
          <w:szCs w:val="32"/>
        </w:rPr>
        <w:t>届</w:t>
      </w:r>
      <w:r>
        <w:rPr>
          <w:rFonts w:hint="eastAsia" w:ascii="仿宋" w:hAnsi="仿宋" w:eastAsia="仿宋" w:cs="仿宋"/>
          <w:color w:val="auto"/>
          <w:sz w:val="32"/>
          <w:szCs w:val="32"/>
          <w:lang w:val="en-US" w:eastAsia="zh-CN"/>
        </w:rPr>
        <w:t>理事会成立以来</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我们</w:t>
      </w:r>
      <w:r>
        <w:rPr>
          <w:rFonts w:hint="eastAsia" w:ascii="仿宋" w:hAnsi="仿宋" w:eastAsia="仿宋" w:cs="仿宋"/>
          <w:color w:val="auto"/>
          <w:sz w:val="32"/>
          <w:szCs w:val="32"/>
        </w:rPr>
        <w:t>始</w:t>
      </w:r>
      <w:r>
        <w:rPr>
          <w:rFonts w:hint="eastAsia" w:ascii="仿宋" w:hAnsi="仿宋" w:eastAsia="仿宋" w:cs="仿宋"/>
          <w:sz w:val="32"/>
          <w:szCs w:val="32"/>
        </w:rPr>
        <w:t>终坚持把党的政治建设摆在首位，把党建引领贯彻落实到协会工作的各个方面。保证了协会业务建设和综合管理水平不断提高。</w:t>
      </w:r>
    </w:p>
    <w:p w14:paraId="7B2FBEE6">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一是扎实</w:t>
      </w:r>
      <w:r>
        <w:rPr>
          <w:rFonts w:hint="eastAsia" w:ascii="仿宋" w:hAnsi="仿宋" w:eastAsia="仿宋" w:cs="仿宋"/>
          <w:color w:val="auto"/>
          <w:sz w:val="32"/>
          <w:szCs w:val="32"/>
        </w:rPr>
        <w:t>开展</w:t>
      </w:r>
      <w:r>
        <w:rPr>
          <w:rFonts w:hint="eastAsia" w:ascii="仿宋" w:hAnsi="仿宋" w:eastAsia="仿宋" w:cs="仿宋"/>
          <w:color w:val="auto"/>
          <w:sz w:val="32"/>
          <w:szCs w:val="32"/>
          <w:lang w:val="en-US" w:eastAsia="zh-CN"/>
        </w:rPr>
        <w:t>政治</w:t>
      </w:r>
      <w:r>
        <w:rPr>
          <w:rFonts w:hint="eastAsia" w:ascii="仿宋" w:hAnsi="仿宋" w:eastAsia="仿宋" w:cs="仿宋"/>
          <w:color w:val="auto"/>
          <w:sz w:val="32"/>
          <w:szCs w:val="32"/>
        </w:rPr>
        <w:t>教育</w:t>
      </w:r>
      <w:r>
        <w:rPr>
          <w:rFonts w:hint="eastAsia" w:ascii="仿宋" w:hAnsi="仿宋" w:eastAsia="仿宋" w:cs="仿宋"/>
          <w:sz w:val="32"/>
          <w:szCs w:val="32"/>
        </w:rPr>
        <w:t>。在中央和国家机关工委、中社部的领导指导下，协会先后组织开展了“不忘初心牢记使命主题教育”“党史教育”“学习贯彻习近平新时代中国特色社会主义思想主题教育”</w:t>
      </w:r>
      <w:r>
        <w:rPr>
          <w:rFonts w:hint="eastAsia" w:ascii="仿宋" w:hAnsi="仿宋" w:eastAsia="仿宋" w:cs="仿宋"/>
          <w:color w:val="auto"/>
          <w:sz w:val="32"/>
          <w:szCs w:val="32"/>
        </w:rPr>
        <w:t>“党纪学习教育”</w:t>
      </w:r>
      <w:r>
        <w:rPr>
          <w:rFonts w:hint="eastAsia" w:ascii="仿宋" w:hAnsi="仿宋" w:eastAsia="仿宋" w:cs="仿宋"/>
          <w:color w:val="auto"/>
          <w:sz w:val="32"/>
          <w:szCs w:val="32"/>
          <w:lang w:eastAsia="zh-CN"/>
        </w:rPr>
        <w:t>和二十届三中全会精神传达贯彻</w:t>
      </w:r>
      <w:r>
        <w:rPr>
          <w:rFonts w:hint="eastAsia" w:ascii="仿宋" w:hAnsi="仿宋" w:eastAsia="仿宋" w:cs="仿宋"/>
          <w:color w:val="auto"/>
          <w:sz w:val="32"/>
          <w:szCs w:val="32"/>
        </w:rPr>
        <w:t>等系列专题教育活动。</w:t>
      </w:r>
      <w:r>
        <w:rPr>
          <w:rFonts w:hint="eastAsia" w:ascii="仿宋" w:hAnsi="仿宋" w:eastAsia="仿宋" w:cs="仿宋"/>
          <w:color w:val="auto"/>
          <w:sz w:val="32"/>
          <w:szCs w:val="32"/>
          <w:lang w:val="en-US" w:eastAsia="zh-CN"/>
        </w:rPr>
        <w:t>领导干部带头讲党课、典型发言、解读辅导，员工积极参与、广泛交流深入领会，各项政治教育活动开展既轰轰烈烈又扎扎实实。</w:t>
      </w:r>
      <w:r>
        <w:rPr>
          <w:rFonts w:hint="eastAsia" w:ascii="仿宋" w:hAnsi="仿宋" w:eastAsia="仿宋" w:cs="仿宋"/>
          <w:color w:val="auto"/>
          <w:sz w:val="32"/>
          <w:szCs w:val="32"/>
        </w:rPr>
        <w:t>通过</w:t>
      </w:r>
      <w:r>
        <w:rPr>
          <w:rFonts w:hint="eastAsia" w:ascii="仿宋" w:hAnsi="仿宋" w:eastAsia="仿宋" w:cs="仿宋"/>
          <w:sz w:val="32"/>
          <w:szCs w:val="32"/>
        </w:rPr>
        <w:t>强化理论学习指导实践、深化调查研究破解发展难题、开展检视剖析抓好整改整治、加强政治建设构建长效机制等多种方式、多种途径，我们将系列</w:t>
      </w:r>
      <w:r>
        <w:rPr>
          <w:rFonts w:hint="eastAsia" w:ascii="仿宋" w:hAnsi="仿宋" w:eastAsia="仿宋" w:cs="仿宋"/>
          <w:sz w:val="32"/>
          <w:szCs w:val="32"/>
          <w:lang w:eastAsia="zh-CN"/>
        </w:rPr>
        <w:t>政治</w:t>
      </w:r>
      <w:r>
        <w:rPr>
          <w:rFonts w:hint="eastAsia" w:ascii="仿宋" w:hAnsi="仿宋" w:eastAsia="仿宋" w:cs="仿宋"/>
          <w:sz w:val="32"/>
          <w:szCs w:val="32"/>
        </w:rPr>
        <w:t>教育的各项具体内容融入到协会党建和业务工作的各个环节，达到了预期目的，得到了中央和国家机关工委、中央社会工作部主题教育巡回督导组的高度评价。</w:t>
      </w:r>
    </w:p>
    <w:p w14:paraId="6B9A90D6">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是强化组织建设和作风建设。锻造坚强有力的协会班子，一直是中职协党建工作的不懈追求。二届理事会换届以来，我们十分重视班子建设，及时充实调整了班子成员，更换了法定代表人，增补了秘书长。为提高协会班子整体效能，我们坚持“在听取和尊重各种不同意见当中求共识，在充分发挥班子成员自身作用的情况下求合力，在开展批评与自我批评的基础上求团结”的原则，工作中形成了班子成员步调一致、互帮互助、真诚相待的良好氛围。同时，按照党要管党、从严治党的要求，我们认真贯彻中央八项规定要求和新形势下党内政治生活若干准则，切实加强党风廉政建设，全面落实从严治党主体责任，保证了协会的清正廉洁，保证了领导班子的坚强有力。</w:t>
      </w:r>
    </w:p>
    <w:p w14:paraId="5463D585">
      <w:pPr>
        <w:spacing w:line="600" w:lineRule="exact"/>
        <w:ind w:firstLine="640" w:firstLineChars="200"/>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z w:val="32"/>
          <w:szCs w:val="32"/>
        </w:rPr>
        <w:t>三是持续推动党建工作和业务工作的深度融合。我们始终坚持“围绕中心抓党建、抓好党建促业务”的政治定位，把党建工作放在中职协大局中谋划和推进。</w:t>
      </w:r>
      <w:r>
        <w:rPr>
          <w:rFonts w:hint="eastAsia" w:ascii="仿宋" w:hAnsi="仿宋" w:eastAsia="仿宋" w:cs="仿宋"/>
          <w:color w:val="auto"/>
          <w:sz w:val="32"/>
          <w:szCs w:val="32"/>
          <w:lang w:val="en-US" w:eastAsia="zh-CN"/>
        </w:rPr>
        <w:t>其一</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突出思想教育引导，推动理念融合。通</w:t>
      </w:r>
      <w:r>
        <w:rPr>
          <w:rFonts w:hint="eastAsia" w:ascii="仿宋" w:hAnsi="仿宋" w:eastAsia="仿宋" w:cs="仿宋"/>
          <w:sz w:val="32"/>
          <w:szCs w:val="32"/>
        </w:rPr>
        <w:t>过</w:t>
      </w:r>
      <w:r>
        <w:rPr>
          <w:rFonts w:hint="eastAsia" w:ascii="仿宋" w:hAnsi="仿宋" w:eastAsia="仿宋" w:cs="仿宋"/>
          <w:sz w:val="32"/>
          <w:szCs w:val="32"/>
          <w:lang w:eastAsia="zh-CN"/>
        </w:rPr>
        <w:t>政治</w:t>
      </w:r>
      <w:r>
        <w:rPr>
          <w:rFonts w:hint="eastAsia" w:ascii="仿宋" w:hAnsi="仿宋" w:eastAsia="仿宋" w:cs="仿宋"/>
          <w:sz w:val="32"/>
          <w:szCs w:val="32"/>
        </w:rPr>
        <w:t>教育、理论学习和工作实践，切实提高全体党员和员工的“四个意识”，不断增强党建和业务工作深度融合的思想自觉、行动自觉和政治自觉。</w:t>
      </w:r>
      <w:r>
        <w:rPr>
          <w:rFonts w:hint="eastAsia" w:ascii="仿宋" w:hAnsi="仿宋" w:eastAsia="仿宋" w:cs="仿宋"/>
          <w:color w:val="auto"/>
          <w:sz w:val="32"/>
          <w:szCs w:val="32"/>
          <w:lang w:val="en-US" w:eastAsia="zh-CN"/>
        </w:rPr>
        <w:t>其二</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建立健全管理制度，推动机制融合。</w:t>
      </w:r>
      <w:r>
        <w:rPr>
          <w:rFonts w:hint="eastAsia" w:ascii="仿宋" w:hAnsi="仿宋" w:eastAsia="仿宋" w:cs="仿宋"/>
          <w:sz w:val="32"/>
          <w:szCs w:val="32"/>
        </w:rPr>
        <w:t>发挥会长办公会、会长碰头会和支部大会等统一领导、民主议事的有效管理方式，建立重大事项决策、重大业务活动、大额投资、接受大额捐赠、涉外业务活动等“两重两大一涉外”的决策监督机制，努力做到党建工作和业务工作目标同向、部署同步、工作同力，确保协会发展的政治方向</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其三，营造和谐向上工作环境，推动思想文化融合。通过六年来中央开展的系列教育活动、领导干部带头讲党课、老同志传帮带、谈心谈话、思想交流、创建青年理论学习小组等方式方法，有效地调动了员工的工作热情，激发了大家干事创业的主动性积极性，形成了协会团结一致、齐心协力、心情舒畅、风清气正的良好氛围。六年来，先后有4位年轻同志向党组织递交了入党申请书，这充分表明，中职协是一个政治坚定、积极向上、充满正能量的工作集体。</w:t>
      </w:r>
    </w:p>
    <w:p w14:paraId="733474E7">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以上各项工作成绩的取得，得益于上级机关的</w:t>
      </w:r>
      <w:r>
        <w:rPr>
          <w:rFonts w:hint="eastAsia" w:ascii="仿宋" w:hAnsi="仿宋" w:eastAsia="仿宋" w:cs="仿宋"/>
          <w:color w:val="auto"/>
          <w:sz w:val="32"/>
          <w:szCs w:val="32"/>
        </w:rPr>
        <w:t>正确领导，得益</w:t>
      </w:r>
      <w:r>
        <w:rPr>
          <w:rFonts w:hint="eastAsia" w:ascii="仿宋" w:hAnsi="仿宋" w:eastAsia="仿宋" w:cs="仿宋"/>
          <w:sz w:val="32"/>
          <w:szCs w:val="32"/>
        </w:rPr>
        <w:t>于社会各界有识之士的热情帮助，得益于</w:t>
      </w:r>
      <w:r>
        <w:rPr>
          <w:rFonts w:hint="eastAsia" w:ascii="仿宋" w:hAnsi="仿宋" w:eastAsia="仿宋" w:cs="仿宋"/>
          <w:sz w:val="32"/>
          <w:szCs w:val="32"/>
          <w:lang w:val="en-US" w:eastAsia="zh-CN"/>
        </w:rPr>
        <w:t>各位理事、</w:t>
      </w:r>
      <w:r>
        <w:rPr>
          <w:rFonts w:hint="eastAsia" w:ascii="仿宋" w:hAnsi="仿宋" w:eastAsia="仿宋" w:cs="仿宋"/>
          <w:sz w:val="32"/>
          <w:szCs w:val="32"/>
        </w:rPr>
        <w:t>会员和职业经理人的鼎力支持，得益于协会全体工作人员的共同努力。在此，我代表本届理事会向在座的各位领导嘉宾和会员代表表示衷心的感谢！</w:t>
      </w:r>
    </w:p>
    <w:p w14:paraId="2B22A291">
      <w:pPr>
        <w:spacing w:line="600" w:lineRule="exact"/>
        <w:ind w:firstLine="640" w:firstLineChars="200"/>
        <w:rPr>
          <w:rFonts w:hint="eastAsia" w:ascii="仿宋" w:hAnsi="仿宋" w:eastAsia="仿宋" w:cs="仿宋"/>
          <w:b/>
          <w:bCs/>
          <w:color w:val="auto"/>
          <w:sz w:val="32"/>
          <w:szCs w:val="32"/>
          <w:lang w:val="en-US" w:eastAsia="zh-CN"/>
        </w:rPr>
      </w:pPr>
      <w:r>
        <w:rPr>
          <w:rFonts w:hint="eastAsia" w:ascii="仿宋" w:hAnsi="仿宋" w:eastAsia="仿宋" w:cs="仿宋"/>
          <w:sz w:val="32"/>
          <w:szCs w:val="32"/>
          <w:lang w:val="en-US" w:eastAsia="zh-CN"/>
        </w:rPr>
        <w:t>六</w:t>
      </w:r>
      <w:r>
        <w:rPr>
          <w:rFonts w:hint="eastAsia" w:ascii="仿宋" w:hAnsi="仿宋" w:eastAsia="仿宋" w:cs="仿宋"/>
          <w:sz w:val="32"/>
          <w:szCs w:val="32"/>
        </w:rPr>
        <w:t>年的工作成效显著，但也存在一些不</w:t>
      </w:r>
      <w:r>
        <w:rPr>
          <w:rFonts w:hint="eastAsia" w:ascii="仿宋" w:hAnsi="仿宋" w:eastAsia="仿宋" w:cs="仿宋"/>
          <w:color w:val="auto"/>
          <w:sz w:val="32"/>
          <w:szCs w:val="32"/>
        </w:rPr>
        <w:t>足。</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是“一体两翼”工作布局未能全面落地实施，</w:t>
      </w:r>
      <w:r>
        <w:rPr>
          <w:rFonts w:hint="eastAsia" w:ascii="仿宋" w:hAnsi="仿宋" w:eastAsia="仿宋" w:cs="仿宋"/>
          <w:color w:val="auto"/>
          <w:sz w:val="32"/>
          <w:szCs w:val="32"/>
          <w:lang w:val="en-US" w:eastAsia="zh-CN"/>
        </w:rPr>
        <w:t>关键是受疫情影响较大，</w:t>
      </w:r>
      <w:r>
        <w:rPr>
          <w:rFonts w:hint="eastAsia" w:ascii="仿宋" w:hAnsi="仿宋" w:eastAsia="仿宋" w:cs="仿宋"/>
          <w:color w:val="auto"/>
          <w:sz w:val="32"/>
          <w:szCs w:val="32"/>
        </w:rPr>
        <w:t>市场</w:t>
      </w:r>
      <w:r>
        <w:rPr>
          <w:rFonts w:hint="eastAsia" w:ascii="仿宋" w:hAnsi="仿宋" w:eastAsia="仿宋" w:cs="仿宋"/>
          <w:color w:val="auto"/>
          <w:sz w:val="32"/>
          <w:szCs w:val="32"/>
          <w:lang w:val="en-US" w:eastAsia="zh-CN"/>
        </w:rPr>
        <w:t>体系建设进展缓慢</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择人求职</w:t>
      </w:r>
      <w:r>
        <w:rPr>
          <w:rFonts w:hint="eastAsia" w:ascii="仿宋" w:hAnsi="仿宋" w:eastAsia="仿宋" w:cs="仿宋"/>
          <w:color w:val="auto"/>
          <w:sz w:val="32"/>
          <w:szCs w:val="32"/>
        </w:rPr>
        <w:t>专业</w:t>
      </w:r>
      <w:r>
        <w:rPr>
          <w:rFonts w:hint="eastAsia" w:ascii="仿宋" w:hAnsi="仿宋" w:eastAsia="仿宋" w:cs="仿宋"/>
          <w:color w:val="auto"/>
          <w:sz w:val="32"/>
          <w:szCs w:val="32"/>
          <w:lang w:val="en-US" w:eastAsia="zh-CN"/>
        </w:rPr>
        <w:t>人才</w:t>
      </w:r>
      <w:r>
        <w:rPr>
          <w:rFonts w:hint="eastAsia" w:ascii="仿宋" w:hAnsi="仿宋" w:eastAsia="仿宋" w:cs="仿宋"/>
          <w:color w:val="auto"/>
          <w:sz w:val="32"/>
          <w:szCs w:val="32"/>
        </w:rPr>
        <w:t>市场未能如期建立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二是协</w:t>
      </w:r>
      <w:r>
        <w:rPr>
          <w:rFonts w:hint="eastAsia" w:ascii="仿宋" w:hAnsi="仿宋" w:eastAsia="仿宋" w:cs="仿宋"/>
          <w:sz w:val="32"/>
          <w:szCs w:val="32"/>
        </w:rPr>
        <w:t>会业务发展的韧性和可持续性基础尚不牢固，可提供的服务内容和产品不够丰富；</w:t>
      </w:r>
      <w:r>
        <w:rPr>
          <w:rFonts w:hint="eastAsia" w:ascii="仿宋" w:hAnsi="仿宋" w:eastAsia="仿宋" w:cs="仿宋"/>
          <w:sz w:val="32"/>
          <w:szCs w:val="32"/>
          <w:lang w:val="en-US" w:eastAsia="zh-CN"/>
        </w:rPr>
        <w:t>三</w:t>
      </w:r>
      <w:r>
        <w:rPr>
          <w:rFonts w:hint="eastAsia" w:ascii="仿宋" w:hAnsi="仿宋" w:eastAsia="仿宋" w:cs="仿宋"/>
          <w:sz w:val="32"/>
          <w:szCs w:val="32"/>
        </w:rPr>
        <w:t>是统筹推进职业经理人事业发展的战略布局和工作力度有待加强</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这些</w:t>
      </w:r>
      <w:r>
        <w:rPr>
          <w:rFonts w:hint="eastAsia" w:ascii="仿宋" w:hAnsi="仿宋" w:eastAsia="仿宋" w:cs="仿宋"/>
          <w:color w:val="auto"/>
          <w:sz w:val="32"/>
          <w:szCs w:val="32"/>
        </w:rPr>
        <w:t>是二届理事会的未尽事宜，也应该是三届理事会主抓的工作重点</w:t>
      </w:r>
      <w:r>
        <w:rPr>
          <w:rFonts w:hint="eastAsia" w:ascii="仿宋" w:hAnsi="仿宋" w:eastAsia="仿宋" w:cs="仿宋"/>
          <w:color w:val="auto"/>
          <w:sz w:val="32"/>
          <w:szCs w:val="32"/>
          <w:lang w:val="en-US" w:eastAsia="zh-CN"/>
        </w:rPr>
        <w:t>。</w:t>
      </w:r>
    </w:p>
    <w:p w14:paraId="38B1379A">
      <w:pPr>
        <w:spacing w:line="600" w:lineRule="exact"/>
        <w:rPr>
          <w:rFonts w:hint="eastAsia" w:ascii="仿宋" w:hAnsi="仿宋" w:eastAsia="仿宋" w:cs="仿宋"/>
          <w:b/>
          <w:bCs/>
          <w:sz w:val="32"/>
          <w:szCs w:val="32"/>
        </w:rPr>
      </w:pPr>
    </w:p>
    <w:p w14:paraId="6ECAF73B">
      <w:pPr>
        <w:spacing w:line="600" w:lineRule="exact"/>
        <w:jc w:val="center"/>
        <w:rPr>
          <w:rFonts w:hint="eastAsia" w:ascii="仿宋" w:hAnsi="仿宋" w:eastAsia="仿宋" w:cs="仿宋"/>
          <w:b/>
          <w:bCs/>
          <w:sz w:val="32"/>
          <w:szCs w:val="32"/>
        </w:rPr>
      </w:pPr>
      <w:r>
        <w:rPr>
          <w:rFonts w:hint="eastAsia" w:ascii="仿宋" w:hAnsi="仿宋" w:eastAsia="仿宋" w:cs="仿宋"/>
          <w:b/>
          <w:bCs/>
          <w:sz w:val="32"/>
          <w:szCs w:val="32"/>
        </w:rPr>
        <w:t>第二部分 对下届理事会的建议</w:t>
      </w:r>
    </w:p>
    <w:p w14:paraId="43978FDF">
      <w:pPr>
        <w:spacing w:line="600" w:lineRule="exact"/>
        <w:rPr>
          <w:rFonts w:hint="eastAsia" w:ascii="仿宋" w:hAnsi="仿宋" w:eastAsia="仿宋" w:cs="仿宋"/>
          <w:sz w:val="32"/>
          <w:szCs w:val="32"/>
        </w:rPr>
      </w:pPr>
    </w:p>
    <w:p w14:paraId="6160710C">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次大会将选举产生协会第三届理事会。新一届理事会履职的五年，是我们党全面贯彻落实二十大精神、决胜“十四五”，全面开启建设社会主义现代化国家新征程的重要时期，也是我们协会承前启后，继往开来，谋求新发展的五年。换届后，协会第二届理事会班子</w:t>
      </w:r>
      <w:r>
        <w:rPr>
          <w:rFonts w:hint="eastAsia" w:ascii="仿宋" w:hAnsi="仿宋" w:eastAsia="仿宋" w:cs="仿宋"/>
          <w:color w:val="auto"/>
          <w:sz w:val="32"/>
          <w:szCs w:val="32"/>
        </w:rPr>
        <w:t>中的</w:t>
      </w:r>
      <w:r>
        <w:rPr>
          <w:rFonts w:hint="eastAsia" w:ascii="仿宋" w:hAnsi="仿宋" w:eastAsia="仿宋" w:cs="仿宋"/>
          <w:color w:val="auto"/>
          <w:sz w:val="32"/>
          <w:szCs w:val="32"/>
          <w:lang w:val="en-US" w:eastAsia="zh-CN"/>
        </w:rPr>
        <w:t>多数</w:t>
      </w:r>
      <w:r>
        <w:rPr>
          <w:rFonts w:hint="eastAsia" w:ascii="仿宋" w:hAnsi="仿宋" w:eastAsia="仿宋" w:cs="仿宋"/>
          <w:color w:val="auto"/>
          <w:sz w:val="32"/>
          <w:szCs w:val="32"/>
        </w:rPr>
        <w:t>同志将不再担任</w:t>
      </w:r>
      <w:r>
        <w:rPr>
          <w:rFonts w:hint="eastAsia" w:ascii="仿宋" w:hAnsi="仿宋" w:eastAsia="仿宋" w:cs="仿宋"/>
          <w:color w:val="auto"/>
          <w:sz w:val="32"/>
          <w:szCs w:val="32"/>
          <w:lang w:val="en-US" w:eastAsia="zh-CN"/>
        </w:rPr>
        <w:t>协会</w:t>
      </w:r>
      <w:r>
        <w:rPr>
          <w:rFonts w:hint="eastAsia" w:ascii="仿宋" w:hAnsi="仿宋" w:eastAsia="仿宋" w:cs="仿宋"/>
          <w:color w:val="auto"/>
          <w:sz w:val="32"/>
          <w:szCs w:val="32"/>
        </w:rPr>
        <w:t>领导工作，一些新同志将充实到协会的新一届领导班子中。在此一并</w:t>
      </w:r>
      <w:r>
        <w:rPr>
          <w:rFonts w:hint="eastAsia" w:ascii="仿宋" w:hAnsi="仿宋" w:eastAsia="仿宋" w:cs="仿宋"/>
          <w:color w:val="auto"/>
          <w:sz w:val="32"/>
          <w:szCs w:val="32"/>
          <w:lang w:val="en-US" w:eastAsia="zh-CN"/>
        </w:rPr>
        <w:t>对退下来的老同志</w:t>
      </w:r>
      <w:r>
        <w:rPr>
          <w:rFonts w:hint="eastAsia" w:ascii="仿宋" w:hAnsi="仿宋" w:eastAsia="仿宋" w:cs="仿宋"/>
          <w:color w:val="auto"/>
          <w:sz w:val="32"/>
          <w:szCs w:val="32"/>
        </w:rPr>
        <w:t>表示感谢</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对新上任的同志表示</w:t>
      </w:r>
      <w:r>
        <w:rPr>
          <w:rFonts w:hint="eastAsia" w:ascii="仿宋" w:hAnsi="仿宋" w:eastAsia="仿宋" w:cs="仿宋"/>
          <w:color w:val="auto"/>
          <w:sz w:val="32"/>
          <w:szCs w:val="32"/>
        </w:rPr>
        <w:t>祝贺。借此机会，我代表第二届理</w:t>
      </w:r>
      <w:r>
        <w:rPr>
          <w:rFonts w:hint="eastAsia" w:ascii="仿宋" w:hAnsi="仿宋" w:eastAsia="仿宋" w:cs="仿宋"/>
          <w:sz w:val="32"/>
          <w:szCs w:val="32"/>
        </w:rPr>
        <w:t>事会对下一届理事会的工作提几点建议：</w:t>
      </w:r>
    </w:p>
    <w:p w14:paraId="53D0764B">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第一，加快完善“一体两翼”工作布局，着力抓好</w:t>
      </w:r>
      <w:r>
        <w:rPr>
          <w:rFonts w:hint="eastAsia" w:ascii="仿宋" w:hAnsi="仿宋" w:eastAsia="仿宋" w:cs="仿宋"/>
          <w:sz w:val="32"/>
          <w:szCs w:val="32"/>
          <w:lang w:val="en-US" w:eastAsia="zh-CN"/>
        </w:rPr>
        <w:t>择人求职高端</w:t>
      </w:r>
      <w:r>
        <w:rPr>
          <w:rFonts w:hint="eastAsia" w:ascii="仿宋" w:hAnsi="仿宋" w:eastAsia="仿宋" w:cs="仿宋"/>
          <w:sz w:val="32"/>
          <w:szCs w:val="32"/>
        </w:rPr>
        <w:t>专业</w:t>
      </w:r>
      <w:r>
        <w:rPr>
          <w:rFonts w:hint="eastAsia" w:ascii="仿宋" w:hAnsi="仿宋" w:eastAsia="仿宋" w:cs="仿宋"/>
          <w:sz w:val="32"/>
          <w:szCs w:val="32"/>
          <w:lang w:val="en-US" w:eastAsia="zh-CN"/>
        </w:rPr>
        <w:t>人才</w:t>
      </w:r>
      <w:r>
        <w:rPr>
          <w:rFonts w:hint="eastAsia" w:ascii="仿宋" w:hAnsi="仿宋" w:eastAsia="仿宋" w:cs="仿宋"/>
          <w:sz w:val="32"/>
          <w:szCs w:val="32"/>
        </w:rPr>
        <w:t>市场建设。依托京津冀、长三角、粤港澳大湾区等区位优势、经济优势、人才优势，开展职业经理人才供需对接、职业发展、高端猎头和专项咨询服务，开发建设人才资源大数据库，探索建立职业经理人才市场交易平台，促进形成全职业生涯、全生命周期的人才服务链条。</w:t>
      </w:r>
    </w:p>
    <w:p w14:paraId="0B36F6D2">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主动融入国家区域经济发展战略，重点抓好粤港澳大湾区职业经理人才队伍建设落地实施工作。要积极会同广东省政府有关部门和港澳相关（同业）行业组织，抓紧研究制定大湾区职业经理人才资质标准，推动大湾区职业经理人才和相关专业人才流动配置机制建设，畅通粤港澳三地人才流动发展渠道，探索开展三地职业经理人资质互认。</w:t>
      </w:r>
    </w:p>
    <w:p w14:paraId="488EC305">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第三，积极配合党和政府中心工作，切实承担协会社会责任。一是</w:t>
      </w:r>
      <w:r>
        <w:rPr>
          <w:rFonts w:hint="eastAsia" w:ascii="仿宋" w:hAnsi="仿宋" w:eastAsia="仿宋" w:cs="仿宋"/>
          <w:sz w:val="32"/>
          <w:szCs w:val="32"/>
          <w:lang w:val="en-US" w:eastAsia="zh-CN"/>
        </w:rPr>
        <w:t>深入</w:t>
      </w:r>
      <w:r>
        <w:rPr>
          <w:rFonts w:hint="eastAsia" w:ascii="仿宋" w:hAnsi="仿宋" w:eastAsia="仿宋" w:cs="仿宋"/>
          <w:sz w:val="32"/>
          <w:szCs w:val="32"/>
        </w:rPr>
        <w:t>贯彻实施国家就业优先战略，</w:t>
      </w:r>
      <w:r>
        <w:rPr>
          <w:rFonts w:hint="eastAsia" w:ascii="仿宋" w:hAnsi="仿宋" w:eastAsia="仿宋" w:cs="仿宋"/>
          <w:sz w:val="32"/>
          <w:szCs w:val="32"/>
          <w:lang w:val="en-US" w:eastAsia="zh-CN"/>
        </w:rPr>
        <w:t>加强基础性人才市场建设</w:t>
      </w:r>
      <w:r>
        <w:rPr>
          <w:rFonts w:hint="eastAsia" w:ascii="仿宋" w:hAnsi="仿宋" w:eastAsia="仿宋" w:cs="仿宋"/>
          <w:sz w:val="32"/>
          <w:szCs w:val="32"/>
        </w:rPr>
        <w:t>。充分利用好中职协就业与职业发展（安徽）创新基地平台，深入推进产教融合、校企合作，高质量做好人才和毕业生就业创业服务工作。二是主动参与国家乡村振兴战略和人才队伍建设。指导江山市等地方政府开展农村职业经理人（乡村运营师）培养工作，为乡村振兴提供人才支撑。</w:t>
      </w:r>
    </w:p>
    <w:p w14:paraId="383F5836">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第四，持续推进职业经理人才培训工作，</w:t>
      </w:r>
      <w:r>
        <w:rPr>
          <w:rFonts w:hint="eastAsia" w:ascii="仿宋" w:hAnsi="仿宋" w:eastAsia="仿宋" w:cs="仿宋"/>
          <w:sz w:val="32"/>
          <w:szCs w:val="32"/>
          <w:lang w:val="en-US" w:eastAsia="zh-CN"/>
        </w:rPr>
        <w:t>全面</w:t>
      </w:r>
      <w:r>
        <w:rPr>
          <w:rFonts w:hint="eastAsia" w:ascii="仿宋" w:hAnsi="仿宋" w:eastAsia="仿宋" w:cs="仿宋"/>
          <w:sz w:val="32"/>
          <w:szCs w:val="32"/>
        </w:rPr>
        <w:t>提升服务品质。一是不断创新人才培养模式，大规模、强力度开展人才培训工作，进一步建立完</w:t>
      </w:r>
      <w:r>
        <w:rPr>
          <w:rFonts w:hint="eastAsia" w:ascii="仿宋" w:hAnsi="仿宋" w:eastAsia="仿宋" w:cs="仿宋"/>
          <w:color w:val="auto"/>
          <w:sz w:val="32"/>
          <w:szCs w:val="32"/>
        </w:rPr>
        <w:t>善以</w:t>
      </w:r>
      <w:r>
        <w:rPr>
          <w:rFonts w:hint="eastAsia" w:ascii="仿宋" w:hAnsi="仿宋" w:eastAsia="仿宋" w:cs="仿宋"/>
          <w:color w:val="auto"/>
          <w:sz w:val="32"/>
          <w:szCs w:val="32"/>
          <w:lang w:val="en-US" w:eastAsia="zh-CN"/>
        </w:rPr>
        <w:t>综合性</w:t>
      </w:r>
      <w:r>
        <w:rPr>
          <w:rFonts w:hint="eastAsia" w:ascii="仿宋" w:hAnsi="仿宋" w:eastAsia="仿宋" w:cs="仿宋"/>
          <w:color w:val="auto"/>
          <w:sz w:val="32"/>
          <w:szCs w:val="32"/>
        </w:rPr>
        <w:t>为主</w:t>
      </w:r>
      <w:r>
        <w:rPr>
          <w:rFonts w:hint="eastAsia" w:ascii="仿宋" w:hAnsi="仿宋" w:eastAsia="仿宋" w:cs="仿宋"/>
          <w:sz w:val="32"/>
          <w:szCs w:val="32"/>
        </w:rPr>
        <w:t>体、</w:t>
      </w:r>
      <w:r>
        <w:rPr>
          <w:rFonts w:hint="eastAsia" w:ascii="仿宋" w:hAnsi="仿宋" w:eastAsia="仿宋" w:cs="仿宋"/>
          <w:sz w:val="32"/>
          <w:szCs w:val="32"/>
          <w:lang w:val="en-US" w:eastAsia="zh-CN"/>
        </w:rPr>
        <w:t>以</w:t>
      </w:r>
      <w:r>
        <w:rPr>
          <w:rFonts w:hint="eastAsia" w:ascii="仿宋" w:hAnsi="仿宋" w:eastAsia="仿宋" w:cs="仿宋"/>
          <w:sz w:val="32"/>
          <w:szCs w:val="32"/>
        </w:rPr>
        <w:t>行业专业为支撑的多渠道、多层级职业经理人才资质培养评价体系。二是根据国企改革与发展和民营企业接班人传承需求，着力开发定制化人才培养项目和人才评价办法，提高人才服务的针对性、有效性。三是密切关注国家战略性新兴产业和重点发展领域，主动参与人工智能+行动、大健康、文化旅游、养老服务等领域的人才开发建设，着力开展急需的职业经理人才和相关高端专业人才的培养，不断拓宽队伍建设的新赛道。</w:t>
      </w:r>
    </w:p>
    <w:p w14:paraId="32A86E1E">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第五，深入开展对外交流合作，拓宽国际化发展空间。一是坚持“走出去、引进来”的方针，积极发挥政府授权协会的ISO/TC 260国内牵头单位作用，加快推进国际标准引进工作，探索在部分行业、地区和企业先行先试，着力培养人力资源标准化管理人才；继续组织推荐国内相关专家参与国际标准化活动，适时提出</w:t>
      </w:r>
      <w:r>
        <w:rPr>
          <w:rFonts w:hint="eastAsia" w:ascii="仿宋" w:hAnsi="仿宋" w:eastAsia="仿宋" w:cs="仿宋"/>
          <w:sz w:val="32"/>
          <w:szCs w:val="32"/>
          <w:lang w:val="en-US" w:eastAsia="zh-CN"/>
        </w:rPr>
        <w:t>人力资源管理</w:t>
      </w:r>
      <w:r>
        <w:rPr>
          <w:rFonts w:hint="eastAsia" w:ascii="仿宋" w:hAnsi="仿宋" w:eastAsia="仿宋" w:cs="仿宋"/>
          <w:sz w:val="32"/>
          <w:szCs w:val="32"/>
        </w:rPr>
        <w:t>“中国标准”方案，加快推动中国标准转化为国际标准，进一步扩大中国在ISO人力资源管理领域的影响。二是积极加强与国际对口组织联系，开展双边和多边交流，搭建“一带一路”人才交流服务平台。三是根据国内需求，适时引进国际先进管理知识体系和相关职业资格认证项目，探索开展职业经理人才国际互认，加快国际化人才培养与引进。</w:t>
      </w:r>
    </w:p>
    <w:p w14:paraId="26835F5E">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六，推动建立高端专家智库，促进理论与实践深度融合。重点聚焦新质生产力发展对职业经理人才队伍建设提出的迫切需要，不断创新理论研究和实践指导，要在相关政策制定、重大实践课题、人才评价标准、专业市场服务、就业创业发展等方面提出新思路、新举措、新成果。</w:t>
      </w:r>
    </w:p>
    <w:p w14:paraId="64EA6218">
      <w:pPr>
        <w:spacing w:line="600" w:lineRule="exact"/>
        <w:ind w:firstLine="640" w:firstLineChars="200"/>
        <w:rPr>
          <w:rFonts w:hint="eastAsia" w:ascii="仿宋" w:hAnsi="仿宋" w:eastAsia="仿宋" w:cs="仿宋"/>
          <w:strike/>
          <w:dstrike w:val="0"/>
          <w:sz w:val="32"/>
          <w:szCs w:val="32"/>
        </w:rPr>
      </w:pPr>
      <w:r>
        <w:rPr>
          <w:rFonts w:hint="eastAsia" w:ascii="仿宋" w:hAnsi="仿宋" w:eastAsia="仿宋" w:cs="仿宋"/>
          <w:sz w:val="32"/>
          <w:szCs w:val="32"/>
        </w:rPr>
        <w:t>以上六点建议，既考虑了本届理事会的工作基础和成果积累，也考虑了协会未来发展的空间可能和目标前景，是一个总体和宏观框架性的思路，其中有些工作已经在做，有些工作明确要做，具体项目需要进一步梳理明确。概括起来就是，坚持继承与发展、守正与创新。协会历经两届，事业发展的蓝图已经擘画，希望第三届理事会秉承“一张蓝图绘到底”的</w:t>
      </w:r>
      <w:r>
        <w:rPr>
          <w:rFonts w:hint="eastAsia" w:ascii="仿宋" w:hAnsi="仿宋" w:eastAsia="仿宋" w:cs="仿宋"/>
          <w:sz w:val="32"/>
          <w:szCs w:val="32"/>
          <w:lang w:val="en-US" w:eastAsia="zh-CN"/>
        </w:rPr>
        <w:t>坚定</w:t>
      </w:r>
      <w:r>
        <w:rPr>
          <w:rFonts w:hint="eastAsia" w:ascii="仿宋" w:hAnsi="仿宋" w:eastAsia="仿宋" w:cs="仿宋"/>
          <w:sz w:val="32"/>
          <w:szCs w:val="32"/>
        </w:rPr>
        <w:t>信念，画好属于自己的画卷。在这里，我想引用习近平总书记在庆祝改革开放40周年大会讲话中的一段话，总书记说：“建成社会主义现代化强国，实现中华民族伟大复兴，是一场接力跑，我们要一棒接着一棒跑下去，每一代人都要为下一代跑出一个好成绩。”</w:t>
      </w:r>
      <w:r>
        <w:rPr>
          <w:rFonts w:hint="eastAsia" w:ascii="仿宋" w:hAnsi="仿宋" w:eastAsia="仿宋" w:cs="仿宋"/>
          <w:strike w:val="0"/>
          <w:dstrike w:val="0"/>
          <w:sz w:val="32"/>
          <w:szCs w:val="32"/>
        </w:rPr>
        <w:t>以此共勉！</w:t>
      </w:r>
    </w:p>
    <w:p w14:paraId="63606440">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各位代表、各位嘉宾：</w:t>
      </w:r>
    </w:p>
    <w:p w14:paraId="2F2678A3">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新时代、新征程的航船已经扬帆起航。让我们高举习近平新时代中国特色社会主义思想伟大旗帜，沿着中国式现代化发展道路，</w:t>
      </w:r>
      <w:r>
        <w:rPr>
          <w:rFonts w:hint="eastAsia" w:ascii="仿宋" w:hAnsi="仿宋" w:eastAsia="仿宋" w:cs="仿宋"/>
          <w:sz w:val="32"/>
          <w:szCs w:val="32"/>
          <w:lang w:val="en-US" w:eastAsia="zh-CN"/>
        </w:rPr>
        <w:t>砥砺前行</w:t>
      </w:r>
      <w:r>
        <w:rPr>
          <w:rFonts w:hint="eastAsia" w:ascii="仿宋" w:hAnsi="仿宋" w:eastAsia="仿宋" w:cs="仿宋"/>
          <w:sz w:val="32"/>
          <w:szCs w:val="32"/>
        </w:rPr>
        <w:t>，不断开创职业经理人事业发展的新篇章，为服务高质量发展，实现第二个百年奋斗目标作出更大的贡献！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762519"/>
    </w:sdtPr>
    <w:sdtContent>
      <w:p w14:paraId="108827E8">
        <w:pPr>
          <w:pStyle w:val="2"/>
          <w:jc w:val="center"/>
        </w:pPr>
        <w:r>
          <w:fldChar w:fldCharType="begin"/>
        </w:r>
        <w:r>
          <w:instrText xml:space="preserve">PAGE   \* MERGEFORMAT</w:instrText>
        </w:r>
        <w:r>
          <w:fldChar w:fldCharType="separate"/>
        </w:r>
        <w:r>
          <w:rPr>
            <w:lang w:val="zh-CN"/>
          </w:rPr>
          <w:t>2</w:t>
        </w:r>
        <w:r>
          <w:fldChar w:fldCharType="end"/>
        </w:r>
      </w:p>
    </w:sdtContent>
  </w:sdt>
  <w:p w14:paraId="3578E28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ZWZmZDkwMWZiN2VhZmNlODQ2NDFjNjlkYTdjMDQifQ=="/>
  </w:docVars>
  <w:rsids>
    <w:rsidRoot w:val="5F3A6215"/>
    <w:rsid w:val="000A0D1B"/>
    <w:rsid w:val="000D11F1"/>
    <w:rsid w:val="00145729"/>
    <w:rsid w:val="001842EA"/>
    <w:rsid w:val="001F513D"/>
    <w:rsid w:val="00215CE1"/>
    <w:rsid w:val="00221AA1"/>
    <w:rsid w:val="0022426A"/>
    <w:rsid w:val="002A1B47"/>
    <w:rsid w:val="002A2917"/>
    <w:rsid w:val="002C389A"/>
    <w:rsid w:val="002D55A6"/>
    <w:rsid w:val="002F6908"/>
    <w:rsid w:val="0030192B"/>
    <w:rsid w:val="003126D2"/>
    <w:rsid w:val="003314EF"/>
    <w:rsid w:val="00354FFD"/>
    <w:rsid w:val="00355B2E"/>
    <w:rsid w:val="003566A2"/>
    <w:rsid w:val="004105B6"/>
    <w:rsid w:val="004A5F0E"/>
    <w:rsid w:val="004B3630"/>
    <w:rsid w:val="005005EB"/>
    <w:rsid w:val="00516F3C"/>
    <w:rsid w:val="005302B6"/>
    <w:rsid w:val="00571651"/>
    <w:rsid w:val="00596088"/>
    <w:rsid w:val="005B7F0F"/>
    <w:rsid w:val="006000D7"/>
    <w:rsid w:val="00610CC5"/>
    <w:rsid w:val="00623231"/>
    <w:rsid w:val="006311AC"/>
    <w:rsid w:val="00657709"/>
    <w:rsid w:val="006E59F5"/>
    <w:rsid w:val="006E6EF4"/>
    <w:rsid w:val="00724A0D"/>
    <w:rsid w:val="007D10E9"/>
    <w:rsid w:val="007E550E"/>
    <w:rsid w:val="008B0197"/>
    <w:rsid w:val="008D5DB1"/>
    <w:rsid w:val="008F6945"/>
    <w:rsid w:val="00943BF0"/>
    <w:rsid w:val="009529CB"/>
    <w:rsid w:val="009818B9"/>
    <w:rsid w:val="009C69DF"/>
    <w:rsid w:val="009D481D"/>
    <w:rsid w:val="009F40E8"/>
    <w:rsid w:val="00AC48C2"/>
    <w:rsid w:val="00AD0774"/>
    <w:rsid w:val="00AF0E7F"/>
    <w:rsid w:val="00B0242A"/>
    <w:rsid w:val="00B8101F"/>
    <w:rsid w:val="00B92255"/>
    <w:rsid w:val="00B95FA2"/>
    <w:rsid w:val="00C072EA"/>
    <w:rsid w:val="00C12AD3"/>
    <w:rsid w:val="00C47F47"/>
    <w:rsid w:val="00CB1710"/>
    <w:rsid w:val="00CC458D"/>
    <w:rsid w:val="00D456C5"/>
    <w:rsid w:val="00D65963"/>
    <w:rsid w:val="00DC203C"/>
    <w:rsid w:val="00EB39F7"/>
    <w:rsid w:val="00F53C0A"/>
    <w:rsid w:val="00F74182"/>
    <w:rsid w:val="00F9057D"/>
    <w:rsid w:val="00FA45AA"/>
    <w:rsid w:val="00FD24B5"/>
    <w:rsid w:val="00FD7556"/>
    <w:rsid w:val="023245B3"/>
    <w:rsid w:val="024845FC"/>
    <w:rsid w:val="026A39F8"/>
    <w:rsid w:val="02904428"/>
    <w:rsid w:val="02922C89"/>
    <w:rsid w:val="03982E5C"/>
    <w:rsid w:val="03C36E72"/>
    <w:rsid w:val="04142DD9"/>
    <w:rsid w:val="044A30F0"/>
    <w:rsid w:val="059A6860"/>
    <w:rsid w:val="060928D5"/>
    <w:rsid w:val="06194215"/>
    <w:rsid w:val="06253E14"/>
    <w:rsid w:val="08137CD6"/>
    <w:rsid w:val="083229E4"/>
    <w:rsid w:val="08881D8F"/>
    <w:rsid w:val="08D23D75"/>
    <w:rsid w:val="08F55D04"/>
    <w:rsid w:val="094013FB"/>
    <w:rsid w:val="09FC6C3A"/>
    <w:rsid w:val="0A8455AD"/>
    <w:rsid w:val="0AC2687F"/>
    <w:rsid w:val="0AE80782"/>
    <w:rsid w:val="0B275F37"/>
    <w:rsid w:val="0B5A630E"/>
    <w:rsid w:val="0BAB5CF5"/>
    <w:rsid w:val="0BDF05C2"/>
    <w:rsid w:val="0C356F64"/>
    <w:rsid w:val="0D3B5A2A"/>
    <w:rsid w:val="0D8D2CAD"/>
    <w:rsid w:val="0F221B94"/>
    <w:rsid w:val="0F6E4136"/>
    <w:rsid w:val="10394744"/>
    <w:rsid w:val="10613C9B"/>
    <w:rsid w:val="119B0371"/>
    <w:rsid w:val="11AA4F65"/>
    <w:rsid w:val="128901FE"/>
    <w:rsid w:val="13071F3A"/>
    <w:rsid w:val="135B6473"/>
    <w:rsid w:val="13734FB7"/>
    <w:rsid w:val="15282FD9"/>
    <w:rsid w:val="1734530A"/>
    <w:rsid w:val="178C3CF3"/>
    <w:rsid w:val="17CA0378"/>
    <w:rsid w:val="18664544"/>
    <w:rsid w:val="18A256A4"/>
    <w:rsid w:val="197F5B79"/>
    <w:rsid w:val="1A0E6FA0"/>
    <w:rsid w:val="1B75614D"/>
    <w:rsid w:val="1B917B2A"/>
    <w:rsid w:val="1BEE6D2B"/>
    <w:rsid w:val="1C834917"/>
    <w:rsid w:val="1CAC2742"/>
    <w:rsid w:val="1CCD0F4C"/>
    <w:rsid w:val="1D5438EE"/>
    <w:rsid w:val="1D5A03F0"/>
    <w:rsid w:val="1D8172E0"/>
    <w:rsid w:val="1E664332"/>
    <w:rsid w:val="1F4D1290"/>
    <w:rsid w:val="1FBC4A4A"/>
    <w:rsid w:val="1FC05F30"/>
    <w:rsid w:val="20C76FA7"/>
    <w:rsid w:val="21B1175B"/>
    <w:rsid w:val="228850B7"/>
    <w:rsid w:val="236D2C2B"/>
    <w:rsid w:val="23B4085A"/>
    <w:rsid w:val="23BC14BC"/>
    <w:rsid w:val="256B397D"/>
    <w:rsid w:val="264755DA"/>
    <w:rsid w:val="26E256DE"/>
    <w:rsid w:val="26ED1E92"/>
    <w:rsid w:val="274C4D8A"/>
    <w:rsid w:val="276E2ACE"/>
    <w:rsid w:val="27D82163"/>
    <w:rsid w:val="28AB18DC"/>
    <w:rsid w:val="28C71823"/>
    <w:rsid w:val="28CB5A4C"/>
    <w:rsid w:val="292378A0"/>
    <w:rsid w:val="293C396B"/>
    <w:rsid w:val="299C7105"/>
    <w:rsid w:val="2A4D10C0"/>
    <w:rsid w:val="2AAD6003"/>
    <w:rsid w:val="2B3071D7"/>
    <w:rsid w:val="2BE315B0"/>
    <w:rsid w:val="2C112596"/>
    <w:rsid w:val="2C5A1449"/>
    <w:rsid w:val="2C854321"/>
    <w:rsid w:val="2C9919C9"/>
    <w:rsid w:val="2D1E6D44"/>
    <w:rsid w:val="2D202429"/>
    <w:rsid w:val="2DA0396A"/>
    <w:rsid w:val="2E093550"/>
    <w:rsid w:val="2E1841F7"/>
    <w:rsid w:val="2E220AB6"/>
    <w:rsid w:val="2EA67522"/>
    <w:rsid w:val="2EE017F1"/>
    <w:rsid w:val="2F485DFB"/>
    <w:rsid w:val="30777E6D"/>
    <w:rsid w:val="31442AF1"/>
    <w:rsid w:val="329D4BAF"/>
    <w:rsid w:val="32C043F9"/>
    <w:rsid w:val="34015D57"/>
    <w:rsid w:val="34847343"/>
    <w:rsid w:val="348F700F"/>
    <w:rsid w:val="34B14942"/>
    <w:rsid w:val="357F09A3"/>
    <w:rsid w:val="35BD2F1C"/>
    <w:rsid w:val="35D339CA"/>
    <w:rsid w:val="35FB7780"/>
    <w:rsid w:val="371B162D"/>
    <w:rsid w:val="371F2036"/>
    <w:rsid w:val="375E3E3D"/>
    <w:rsid w:val="37970B57"/>
    <w:rsid w:val="383B2EA0"/>
    <w:rsid w:val="390D72FA"/>
    <w:rsid w:val="395542C8"/>
    <w:rsid w:val="399B085D"/>
    <w:rsid w:val="39A71E6F"/>
    <w:rsid w:val="39C523E6"/>
    <w:rsid w:val="3A445910"/>
    <w:rsid w:val="3A9F2479"/>
    <w:rsid w:val="3B5F6EA5"/>
    <w:rsid w:val="3BCB176B"/>
    <w:rsid w:val="3C8A3AEE"/>
    <w:rsid w:val="3DAF6505"/>
    <w:rsid w:val="3DC83E4F"/>
    <w:rsid w:val="3DD516A1"/>
    <w:rsid w:val="3DE23DBE"/>
    <w:rsid w:val="3E416D36"/>
    <w:rsid w:val="41463129"/>
    <w:rsid w:val="415041AA"/>
    <w:rsid w:val="41870FB3"/>
    <w:rsid w:val="437824F9"/>
    <w:rsid w:val="43FD0982"/>
    <w:rsid w:val="44096030"/>
    <w:rsid w:val="45B34C4C"/>
    <w:rsid w:val="497E2BEC"/>
    <w:rsid w:val="499244C4"/>
    <w:rsid w:val="49F806A5"/>
    <w:rsid w:val="4A6D21DA"/>
    <w:rsid w:val="4B9E2841"/>
    <w:rsid w:val="4C8F6EBF"/>
    <w:rsid w:val="4D881361"/>
    <w:rsid w:val="4E053D06"/>
    <w:rsid w:val="4E74636C"/>
    <w:rsid w:val="4EC15E1A"/>
    <w:rsid w:val="4ECC0A2B"/>
    <w:rsid w:val="4FA32AD4"/>
    <w:rsid w:val="4FB3104F"/>
    <w:rsid w:val="506F736F"/>
    <w:rsid w:val="51646256"/>
    <w:rsid w:val="51DC0DF8"/>
    <w:rsid w:val="51EE7928"/>
    <w:rsid w:val="52AB4326"/>
    <w:rsid w:val="52AD0033"/>
    <w:rsid w:val="52BB14F9"/>
    <w:rsid w:val="535F10AE"/>
    <w:rsid w:val="53D97B23"/>
    <w:rsid w:val="545A03A8"/>
    <w:rsid w:val="54790B80"/>
    <w:rsid w:val="549705BE"/>
    <w:rsid w:val="550A5C7C"/>
    <w:rsid w:val="559A2D71"/>
    <w:rsid w:val="55D45917"/>
    <w:rsid w:val="561C09C8"/>
    <w:rsid w:val="56B37C4E"/>
    <w:rsid w:val="583F0FCC"/>
    <w:rsid w:val="58D565A1"/>
    <w:rsid w:val="5978765F"/>
    <w:rsid w:val="59FA29E6"/>
    <w:rsid w:val="5A283F8B"/>
    <w:rsid w:val="5B0A75F6"/>
    <w:rsid w:val="5B130FC6"/>
    <w:rsid w:val="5B744157"/>
    <w:rsid w:val="5C7D4F86"/>
    <w:rsid w:val="5D3D271F"/>
    <w:rsid w:val="5D586999"/>
    <w:rsid w:val="5DD45079"/>
    <w:rsid w:val="5DE43ACE"/>
    <w:rsid w:val="5F3A6215"/>
    <w:rsid w:val="5FBD5B54"/>
    <w:rsid w:val="5FC05D36"/>
    <w:rsid w:val="61C64CD9"/>
    <w:rsid w:val="633839B4"/>
    <w:rsid w:val="64061B8F"/>
    <w:rsid w:val="64A82DBC"/>
    <w:rsid w:val="65B0017A"/>
    <w:rsid w:val="65D6008E"/>
    <w:rsid w:val="66324027"/>
    <w:rsid w:val="66573547"/>
    <w:rsid w:val="66892F1D"/>
    <w:rsid w:val="670227D9"/>
    <w:rsid w:val="67397CFB"/>
    <w:rsid w:val="677242A4"/>
    <w:rsid w:val="68A536C9"/>
    <w:rsid w:val="68AD435B"/>
    <w:rsid w:val="68F55EA4"/>
    <w:rsid w:val="69E031FB"/>
    <w:rsid w:val="6AEC4AA8"/>
    <w:rsid w:val="6BEF3ABA"/>
    <w:rsid w:val="6C2A5CA8"/>
    <w:rsid w:val="6CD81D64"/>
    <w:rsid w:val="6CEF1E53"/>
    <w:rsid w:val="6D910891"/>
    <w:rsid w:val="6F286FD3"/>
    <w:rsid w:val="6F537F27"/>
    <w:rsid w:val="70A728CB"/>
    <w:rsid w:val="71E03B95"/>
    <w:rsid w:val="72035AD5"/>
    <w:rsid w:val="72544387"/>
    <w:rsid w:val="72E81551"/>
    <w:rsid w:val="73041B05"/>
    <w:rsid w:val="74604B19"/>
    <w:rsid w:val="747C46D3"/>
    <w:rsid w:val="74FC6F38"/>
    <w:rsid w:val="754362B7"/>
    <w:rsid w:val="75DB70A3"/>
    <w:rsid w:val="765823CA"/>
    <w:rsid w:val="76E539FB"/>
    <w:rsid w:val="77F37665"/>
    <w:rsid w:val="77F7737A"/>
    <w:rsid w:val="78A50AA4"/>
    <w:rsid w:val="78C7160B"/>
    <w:rsid w:val="78EF22BB"/>
    <w:rsid w:val="78FE1E11"/>
    <w:rsid w:val="794A6C59"/>
    <w:rsid w:val="7989079B"/>
    <w:rsid w:val="79D70C98"/>
    <w:rsid w:val="7AEA7FF1"/>
    <w:rsid w:val="7C526E5E"/>
    <w:rsid w:val="7C66738C"/>
    <w:rsid w:val="7C812E4B"/>
    <w:rsid w:val="7D0806BE"/>
    <w:rsid w:val="7D2C7C8E"/>
    <w:rsid w:val="7DBB54B6"/>
    <w:rsid w:val="7DDF1D17"/>
    <w:rsid w:val="7E7E3B50"/>
    <w:rsid w:val="7E9F66BA"/>
    <w:rsid w:val="7F0741C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脚 字符"/>
    <w:basedOn w:val="5"/>
    <w:link w:val="2"/>
    <w:qFormat/>
    <w:uiPriority w:val="99"/>
    <w:rPr>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10525</Words>
  <Characters>10652</Characters>
  <Lines>1</Lines>
  <Paragraphs>17</Paragraphs>
  <TotalTime>31</TotalTime>
  <ScaleCrop>false</ScaleCrop>
  <LinksUpToDate>false</LinksUpToDate>
  <CharactersWithSpaces>10664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2024-04-22T03:48:00Z</dcterms:created>
  <dc:creator>琪琪</dc:creator>
  <cp:lastModifiedBy>Gullit</cp:lastModifiedBy>
  <cp:lastPrinted>2024-06-06T02:55:00Z</cp:lastPrinted>
  <dcterms:modified xsi:type="dcterms:W3CDTF">2024-12-16T07:59:35Z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B2B6EE26C4A84AE9B3F79674B54BE96A</vt:lpwstr>
  </property>
</Properties>
</file>